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38838" cy="83514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38838" cy="8351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jc w:val="center"/>
        <w:rPr>
          <w:rFonts w:ascii="Ubuntu" w:cs="Ubuntu" w:eastAsia="Ubuntu" w:hAnsi="Ubuntu"/>
          <w:b w:val="1"/>
          <w:color w:val="666666"/>
          <w:sz w:val="40"/>
          <w:szCs w:val="40"/>
        </w:rPr>
      </w:pPr>
      <w:r w:rsidDel="00000000" w:rsidR="00000000" w:rsidRPr="00000000">
        <w:rPr>
          <w:rFonts w:ascii="Ubuntu" w:cs="Ubuntu" w:eastAsia="Ubuntu" w:hAnsi="Ubuntu"/>
          <w:b w:val="1"/>
          <w:color w:val="666666"/>
          <w:sz w:val="40"/>
          <w:szCs w:val="40"/>
          <w:rtl w:val="0"/>
        </w:rPr>
        <w:t xml:space="preserve">HOJA DE ACCIÓN, JUNIO 2019</w:t>
      </w:r>
    </w:p>
    <w:p w:rsidR="00000000" w:rsidDel="00000000" w:rsidP="00000000" w:rsidRDefault="00000000" w:rsidRPr="00000000" w14:paraId="00000004">
      <w:pPr>
        <w:shd w:fill="ffffff" w:val="clear"/>
        <w:jc w:val="center"/>
        <w:rPr>
          <w:b w:val="1"/>
        </w:rPr>
      </w:pPr>
      <w:r w:rsidDel="00000000" w:rsidR="00000000" w:rsidRPr="00000000">
        <w:rPr>
          <w:rtl w:val="0"/>
        </w:rPr>
      </w:r>
    </w:p>
    <w:p w:rsidR="00000000" w:rsidDel="00000000" w:rsidP="00000000" w:rsidRDefault="00000000" w:rsidRPr="00000000" w14:paraId="00000005">
      <w:pPr>
        <w:shd w:fill="ffffff" w:val="clear"/>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Reunión Mensual, sábado 8 de junio 2019 </w:t>
      </w:r>
    </w:p>
    <w:p w:rsidR="00000000" w:rsidDel="00000000" w:rsidP="00000000" w:rsidRDefault="00000000" w:rsidRPr="00000000" w14:paraId="00000006">
      <w:pPr>
        <w:shd w:fill="ffffff" w:val="clear"/>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10:00 a.m. Hora del Pacific / 1:00 p.m. Hora del Este</w:t>
      </w:r>
    </w:p>
    <w:p w:rsidR="00000000" w:rsidDel="00000000" w:rsidP="00000000" w:rsidRDefault="00000000" w:rsidRPr="00000000" w14:paraId="00000007">
      <w:pPr>
        <w:shd w:fill="ffffff" w:val="clear"/>
        <w:jc w:val="center"/>
        <w:rPr>
          <w:rFonts w:ascii="Source Sans Pro" w:cs="Source Sans Pro" w:eastAsia="Source Sans Pro" w:hAnsi="Source Sans Pro"/>
          <w:sz w:val="18"/>
          <w:szCs w:val="18"/>
        </w:rPr>
      </w:pPr>
      <w:r w:rsidDel="00000000" w:rsidR="00000000" w:rsidRPr="00000000">
        <w:rPr>
          <w:rtl w:val="0"/>
        </w:rPr>
      </w:r>
    </w:p>
    <w:p w:rsidR="00000000" w:rsidDel="00000000" w:rsidP="00000000" w:rsidRDefault="00000000" w:rsidRPr="00000000" w14:paraId="00000008">
      <w:pPr>
        <w:shd w:fill="ffffff" w:val="clear"/>
        <w:spacing w:before="12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Don maneras para participar</w:t>
      </w:r>
    </w:p>
    <w:p w:rsidR="00000000" w:rsidDel="00000000" w:rsidP="00000000" w:rsidRDefault="00000000" w:rsidRPr="00000000" w14:paraId="00000009">
      <w:pPr>
        <w:numPr>
          <w:ilvl w:val="0"/>
          <w:numId w:val="7"/>
        </w:numPr>
        <w:shd w:fill="ffffff" w:val="clear"/>
        <w:spacing w:before="120" w:line="276" w:lineRule="auto"/>
        <w:ind w:left="270" w:hanging="270"/>
        <w:rPr/>
      </w:pP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highlight w:val="white"/>
          <w:rtl w:val="0"/>
        </w:rPr>
        <w:t xml:space="preserve">Para conectarse vía videoconferencia, visite:</w:t>
      </w:r>
      <w:r w:rsidDel="00000000" w:rsidR="00000000" w:rsidRPr="00000000">
        <w:rPr>
          <w:rFonts w:ascii="Source Sans Pro" w:cs="Source Sans Pro" w:eastAsia="Source Sans Pro" w:hAnsi="Source Sans Pro"/>
          <w:rtl w:val="0"/>
        </w:rPr>
        <w:t xml:space="preserve"> </w:t>
      </w:r>
      <w:hyperlink r:id="rId7">
        <w:r w:rsidDel="00000000" w:rsidR="00000000" w:rsidRPr="00000000">
          <w:rPr>
            <w:rFonts w:ascii="Source Sans Pro" w:cs="Source Sans Pro" w:eastAsia="Source Sans Pro" w:hAnsi="Source Sans Pro"/>
            <w:color w:val="1155cc"/>
            <w:u w:val="single"/>
            <w:rtl w:val="0"/>
          </w:rPr>
          <w:t xml:space="preserve">http://cclusa.org/meeting</w:t>
        </w:r>
      </w:hyperlink>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0A">
      <w:pPr>
        <w:shd w:fill="ffffff" w:val="clear"/>
        <w:spacing w:before="120" w:line="276" w:lineRule="auto"/>
        <w:ind w:left="720" w:firstLine="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color w:val="ff0000"/>
          <w:sz w:val="22"/>
          <w:szCs w:val="22"/>
          <w:highlight w:val="white"/>
          <w:rtl w:val="0"/>
        </w:rPr>
        <w:t xml:space="preserve">Nota:</w:t>
      </w:r>
      <w:r w:rsidDel="00000000" w:rsidR="00000000" w:rsidRPr="00000000">
        <w:rPr>
          <w:rFonts w:ascii="Source Sans Pro" w:cs="Source Sans Pro" w:eastAsia="Source Sans Pro" w:hAnsi="Source Sans Pro"/>
          <w:color w:val="333333"/>
          <w:sz w:val="22"/>
          <w:szCs w:val="22"/>
          <w:highlight w:val="white"/>
          <w:rtl w:val="0"/>
        </w:rPr>
        <w:t xml:space="preserve"> Para mejorar la calidad de audio/video, cierre todas las aplicaciones y otras páginas del navegador.</w:t>
        <w:br w:type="textWrapping"/>
      </w:r>
      <w:r w:rsidDel="00000000" w:rsidR="00000000" w:rsidRPr="00000000">
        <w:rPr>
          <w:rFonts w:ascii="Source Sans Pro" w:cs="Source Sans Pro" w:eastAsia="Source Sans Pro" w:hAnsi="Source Sans Pro"/>
          <w:color w:val="ff0000"/>
          <w:sz w:val="22"/>
          <w:szCs w:val="22"/>
          <w:highlight w:val="white"/>
          <w:rtl w:val="0"/>
        </w:rPr>
        <w:t xml:space="preserve">Nota: </w:t>
      </w:r>
      <w:r w:rsidDel="00000000" w:rsidR="00000000" w:rsidRPr="00000000">
        <w:rPr>
          <w:rFonts w:ascii="Source Sans Pro" w:cs="Source Sans Pro" w:eastAsia="Source Sans Pro" w:hAnsi="Source Sans Pro"/>
          <w:sz w:val="22"/>
          <w:szCs w:val="22"/>
          <w:highlight w:val="white"/>
          <w:rtl w:val="0"/>
        </w:rPr>
        <w:t xml:space="preserve">Lea este documento en inglés (</w:t>
      </w:r>
      <w:hyperlink r:id="rId8">
        <w:r w:rsidDel="00000000" w:rsidR="00000000" w:rsidRPr="00000000">
          <w:rPr>
            <w:rFonts w:ascii="Source Sans Pro" w:cs="Source Sans Pro" w:eastAsia="Source Sans Pro" w:hAnsi="Source Sans Pro"/>
            <w:color w:val="1155cc"/>
            <w:sz w:val="22"/>
            <w:szCs w:val="22"/>
            <w:highlight w:val="white"/>
            <w:u w:val="single"/>
            <w:rtl w:val="0"/>
          </w:rPr>
          <w:t xml:space="preserve">zoom doc</w:t>
        </w:r>
      </w:hyperlink>
      <w:r w:rsidDel="00000000" w:rsidR="00000000" w:rsidRPr="00000000">
        <w:rPr>
          <w:rFonts w:ascii="Source Sans Pro" w:cs="Source Sans Pro" w:eastAsia="Source Sans Pro" w:hAnsi="Source Sans Pro"/>
          <w:sz w:val="22"/>
          <w:szCs w:val="22"/>
          <w:highlight w:val="white"/>
          <w:rtl w:val="0"/>
        </w:rPr>
        <w:t xml:space="preserve">) para ver cómo usar los subtítulos y ajustar el tipo de letras.</w:t>
      </w:r>
      <w:r w:rsidDel="00000000" w:rsidR="00000000" w:rsidRPr="00000000">
        <w:rPr>
          <w:rFonts w:ascii="Source Sans Pro" w:cs="Source Sans Pro" w:eastAsia="Source Sans Pro" w:hAnsi="Source Sans Pro"/>
          <w:highlight w:val="white"/>
          <w:rtl w:val="0"/>
        </w:rPr>
        <w:t xml:space="preserve"> </w:t>
      </w:r>
    </w:p>
    <w:p w:rsidR="00000000" w:rsidDel="00000000" w:rsidP="00000000" w:rsidRDefault="00000000" w:rsidRPr="00000000" w14:paraId="0000000B">
      <w:pPr>
        <w:numPr>
          <w:ilvl w:val="0"/>
          <w:numId w:val="5"/>
        </w:numPr>
        <w:shd w:fill="ffffff" w:val="clear"/>
        <w:spacing w:before="120" w:line="276" w:lineRule="auto"/>
        <w:ind w:left="360" w:hanging="360"/>
        <w:rPr>
          <w:rFonts w:ascii="Source Sans Pro" w:cs="Source Sans Pro" w:eastAsia="Source Sans Pro" w:hAnsi="Source Sans Pro"/>
          <w:highlight w:val="white"/>
          <w:u w:val="none"/>
        </w:rPr>
      </w:pPr>
      <w:r w:rsidDel="00000000" w:rsidR="00000000" w:rsidRPr="00000000">
        <w:rPr>
          <w:rFonts w:ascii="Source Sans Pro" w:cs="Source Sans Pro" w:eastAsia="Source Sans Pro" w:hAnsi="Source Sans Pro"/>
          <w:color w:val="333333"/>
          <w:highlight w:val="white"/>
          <w:rtl w:val="0"/>
        </w:rPr>
        <w:t xml:space="preserve">Vía teléfono: Si tiene acceso a una llamada ilimitada llame al 1-646-558-8656; o puede llamar al </w:t>
      </w:r>
      <w:r w:rsidDel="00000000" w:rsidR="00000000" w:rsidRPr="00000000">
        <w:rPr>
          <w:rFonts w:ascii="Source Sans Pro" w:cs="Source Sans Pro" w:eastAsia="Source Sans Pro" w:hAnsi="Source Sans Pro"/>
          <w:color w:val="222222"/>
          <w:highlight w:val="white"/>
          <w:rtl w:val="0"/>
        </w:rPr>
        <w:t xml:space="preserve">1-877-369-0926</w:t>
      </w:r>
      <w:r w:rsidDel="00000000" w:rsidR="00000000" w:rsidRPr="00000000">
        <w:rPr>
          <w:rFonts w:ascii="Source Sans Pro" w:cs="Source Sans Pro" w:eastAsia="Source Sans Pro" w:hAnsi="Source Sans Pro"/>
          <w:color w:val="333333"/>
          <w:highlight w:val="white"/>
          <w:rtl w:val="0"/>
        </w:rPr>
        <w:t xml:space="preserve">. Para cualquiera de las dos opciones incluya, 2017-2017-17 como la identificación de la junta (meeting ID). </w:t>
      </w:r>
      <w:r w:rsidDel="00000000" w:rsidR="00000000" w:rsidRPr="00000000">
        <w:rPr>
          <w:rFonts w:ascii="Source Sans Pro" w:cs="Source Sans Pro" w:eastAsia="Source Sans Pro" w:hAnsi="Source Sans Pro"/>
          <w:highlight w:val="white"/>
          <w:rtl w:val="0"/>
        </w:rPr>
        <w:tab/>
      </w:r>
    </w:p>
    <w:p w:rsidR="00000000" w:rsidDel="00000000" w:rsidP="00000000" w:rsidRDefault="00000000" w:rsidRPr="00000000" w14:paraId="0000000C">
      <w:pPr>
        <w:shd w:fill="ffffff" w:val="clear"/>
        <w:spacing w:before="120" w:lineRule="auto"/>
        <w:ind w:left="27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color w:val="333333"/>
          <w:highlight w:val="white"/>
          <w:rtl w:val="0"/>
        </w:rPr>
        <w:t xml:space="preserve">Si tiene problemas con Zoom, puede llamar (en inglés) al grupo de apoyo disponible 24/7 al </w:t>
      </w:r>
      <w:r w:rsidDel="00000000" w:rsidR="00000000" w:rsidRPr="00000000">
        <w:rPr>
          <w:rFonts w:ascii="Source Sans Pro" w:cs="Source Sans Pro" w:eastAsia="Source Sans Pro" w:hAnsi="Source Sans Pro"/>
          <w:highlight w:val="white"/>
          <w:rtl w:val="0"/>
        </w:rPr>
        <w:t xml:space="preserve">888-799-9666.</w:t>
      </w:r>
    </w:p>
    <w:p w:rsidR="00000000" w:rsidDel="00000000" w:rsidP="00000000" w:rsidRDefault="00000000" w:rsidRPr="00000000" w14:paraId="0000000D">
      <w:pPr>
        <w:shd w:fill="ffffff" w:val="clear"/>
        <w:spacing w:before="120" w:line="276" w:lineRule="auto"/>
        <w:ind w:left="720" w:firstLine="0"/>
        <w:rPr>
          <w:rFonts w:ascii="Source Sans Pro" w:cs="Source Sans Pro" w:eastAsia="Source Sans Pro" w:hAnsi="Source Sans Pr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hd w:fill="ffffff" w:val="clear"/>
        <w:spacing w:after="160" w:lineRule="auto"/>
        <w:rPr>
          <w:rFonts w:ascii="Ubuntu" w:cs="Ubuntu" w:eastAsia="Ubuntu" w:hAnsi="Ubuntu"/>
          <w:b w:val="1"/>
          <w:sz w:val="36"/>
          <w:szCs w:val="36"/>
        </w:rPr>
      </w:pPr>
      <w:r w:rsidDel="00000000" w:rsidR="00000000" w:rsidRPr="00000000">
        <w:rPr>
          <w:rFonts w:ascii="Ubuntu" w:cs="Ubuntu" w:eastAsia="Ubuntu" w:hAnsi="Ubuntu"/>
          <w:b w:val="1"/>
          <w:sz w:val="36"/>
          <w:szCs w:val="36"/>
          <w:rtl w:val="0"/>
        </w:rPr>
        <w:tab/>
      </w:r>
      <w:r w:rsidDel="00000000" w:rsidR="00000000" w:rsidRPr="00000000">
        <w:rPr>
          <w:rFonts w:ascii="Ubuntu" w:cs="Ubuntu" w:eastAsia="Ubuntu" w:hAnsi="Ubuntu"/>
          <w:b w:val="1"/>
          <w:sz w:val="32"/>
          <w:szCs w:val="32"/>
          <w:rtl w:val="0"/>
        </w:rPr>
        <w:t xml:space="preserve">CONFERENCISTA INVITADO:</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142875</wp:posOffset>
            </wp:positionV>
            <wp:extent cx="1690688" cy="1734601"/>
            <wp:effectExtent b="0" l="0" r="0" t="0"/>
            <wp:wrapSquare wrapText="bothSides" distB="114300" distT="114300" distL="114300" distR="114300"/>
            <wp:docPr descr="Shi-Ling Hsu" id="3" name="image1.png"/>
            <a:graphic>
              <a:graphicData uri="http://schemas.openxmlformats.org/drawingml/2006/picture">
                <pic:pic>
                  <pic:nvPicPr>
                    <pic:cNvPr descr="Shi-Ling Hsu" id="0" name="image1.png"/>
                    <pic:cNvPicPr preferRelativeResize="0"/>
                  </pic:nvPicPr>
                  <pic:blipFill>
                    <a:blip r:embed="rId9"/>
                    <a:srcRect b="13690" l="9480" r="9866" t="3077"/>
                    <a:stretch>
                      <a:fillRect/>
                    </a:stretch>
                  </pic:blipFill>
                  <pic:spPr>
                    <a:xfrm>
                      <a:off x="0" y="0"/>
                      <a:ext cx="1690688" cy="1734601"/>
                    </a:xfrm>
                    <a:prstGeom prst="rect"/>
                    <a:ln/>
                  </pic:spPr>
                </pic:pic>
              </a:graphicData>
            </a:graphic>
          </wp:anchor>
        </w:drawing>
      </w:r>
    </w:p>
    <w:p w:rsidR="00000000" w:rsidDel="00000000" w:rsidP="00000000" w:rsidRDefault="00000000" w:rsidRPr="00000000" w14:paraId="0000000F">
      <w:pPr>
        <w:shd w:fill="ffffff" w:val="clear"/>
        <w:spacing w:after="160" w:lineRule="auto"/>
        <w:rPr>
          <w:rFonts w:ascii="Source Sans Pro" w:cs="Source Sans Pro" w:eastAsia="Source Sans Pro" w:hAnsi="Source Sans Pro"/>
        </w:rPr>
      </w:pPr>
      <w:r w:rsidDel="00000000" w:rsidR="00000000" w:rsidRPr="00000000">
        <w:rPr>
          <w:rFonts w:ascii="Ubuntu" w:cs="Ubuntu" w:eastAsia="Ubuntu" w:hAnsi="Ubuntu"/>
          <w:b w:val="1"/>
          <w:sz w:val="36"/>
          <w:szCs w:val="36"/>
          <w:rtl w:val="0"/>
        </w:rPr>
        <w:t xml:space="preserve">Dr. Shi-Ling Hsu, </w:t>
      </w:r>
      <w:r w:rsidDel="00000000" w:rsidR="00000000" w:rsidRPr="00000000">
        <w:rPr>
          <w:rFonts w:ascii="Source Sans Pro" w:cs="Source Sans Pro" w:eastAsia="Source Sans Pro" w:hAnsi="Source Sans Pro"/>
          <w:b w:val="1"/>
          <w:sz w:val="36"/>
          <w:szCs w:val="36"/>
          <w:rtl w:val="0"/>
        </w:rPr>
        <w:t xml:space="preserve"> Asesor de CCL, autor, y profesor universitario</w:t>
      </w:r>
      <w:r w:rsidDel="00000000" w:rsidR="00000000" w:rsidRPr="00000000">
        <w:rPr>
          <w:rtl w:val="0"/>
        </w:rPr>
      </w:r>
    </w:p>
    <w:p w:rsidR="00000000" w:rsidDel="00000000" w:rsidP="00000000" w:rsidRDefault="00000000" w:rsidRPr="00000000" w14:paraId="00000010">
      <w:pPr>
        <w:shd w:fill="ffffff" w:val="clear"/>
        <w:spacing w:after="160" w:lineRule="auto"/>
        <w:rPr>
          <w:rFonts w:ascii="Source Sans Pro" w:cs="Source Sans Pro" w:eastAsia="Source Sans Pro" w:hAnsi="Source Sans Pro"/>
        </w:rPr>
      </w:pPr>
      <w:bookmarkStart w:colFirst="0" w:colLast="0" w:name="_3k3jwoypthl5" w:id="0"/>
      <w:bookmarkEnd w:id="0"/>
      <w:r w:rsidDel="00000000" w:rsidR="00000000" w:rsidRPr="00000000">
        <w:rPr>
          <w:rFonts w:ascii="Source Sans Pro" w:cs="Source Sans Pro" w:eastAsia="Source Sans Pro" w:hAnsi="Source Sans Pro"/>
          <w:rtl w:val="0"/>
        </w:rPr>
        <w:t xml:space="preserve">El Dr. Shi-Ling Hsu es el Profesor John W. Larson y Decano Asociado para Programas Ambientales en la Facultad de Derecho de la Universidad Estatal de Florida. Es el autor de </w:t>
      </w:r>
      <w:r w:rsidDel="00000000" w:rsidR="00000000" w:rsidRPr="00000000">
        <w:rPr>
          <w:rFonts w:ascii="Source Sans Pro" w:cs="Source Sans Pro" w:eastAsia="Source Sans Pro" w:hAnsi="Source Sans Pro"/>
          <w:i w:val="1"/>
          <w:rtl w:val="0"/>
        </w:rPr>
        <w:t xml:space="preserve">El caso para un impuesto al carbono: Cómo superar nuestros obstáculos para una política climática efectiva</w:t>
      </w:r>
      <w:r w:rsidDel="00000000" w:rsidR="00000000" w:rsidRPr="00000000">
        <w:rPr>
          <w:rFonts w:ascii="Source Sans Pro" w:cs="Source Sans Pro" w:eastAsia="Source Sans Pro" w:hAnsi="Source Sans Pro"/>
          <w:rtl w:val="0"/>
        </w:rPr>
        <w:t xml:space="preserve">, que sigue siendo el tratamiento general y el argumento más amplio a favor de los impuestos al carbono. Enseña y escribe en las áreas de derecho ambiental y de recursos naturales, el cambio climático, el derecho y la economía, y la propiedad. El profesor Hsu tiene una maestría en ecología y un doctorado en la economía agrícola y de recursos naturales. Fue un Erudito Estrella de la EPA de 1996-98.</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hd w:fill="ffffff" w:val="clear"/>
        <w:spacing w:after="0" w:line="240" w:lineRule="auto"/>
        <w:rPr>
          <w:rFonts w:ascii="Source Sans Pro" w:cs="Source Sans Pro" w:eastAsia="Source Sans Pro" w:hAnsi="Source Sans Pro"/>
          <w:b w:val="1"/>
        </w:rPr>
      </w:pPr>
      <w:bookmarkStart w:colFirst="0" w:colLast="0" w:name="_sxf0bhro6sqk" w:id="1"/>
      <w:bookmarkEnd w:id="1"/>
      <w:r w:rsidDel="00000000" w:rsidR="00000000" w:rsidRPr="00000000">
        <w:rPr>
          <w:rFonts w:ascii="Source Sans Pro" w:cs="Source Sans Pro" w:eastAsia="Source Sans Pro" w:hAnsi="Source Sans Pro"/>
          <w:b w:val="1"/>
          <w:rtl w:val="0"/>
        </w:rPr>
        <w:t xml:space="preserve">Actions</w:t>
      </w:r>
      <w:r w:rsidDel="00000000" w:rsidR="00000000" w:rsidRPr="00000000">
        <w:rPr>
          <w:rtl w:val="0"/>
        </w:rPr>
      </w:r>
    </w:p>
    <w:p w:rsidR="00000000" w:rsidDel="00000000" w:rsidP="00000000" w:rsidRDefault="00000000" w:rsidRPr="00000000" w14:paraId="00000012">
      <w:pPr>
        <w:numPr>
          <w:ilvl w:val="0"/>
          <w:numId w:val="8"/>
        </w:numPr>
        <w:spacing w:line="276" w:lineRule="auto"/>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Tuitear sus miembros del Congreso en el 11 de junio, Día del Cabildeo. </w:t>
      </w:r>
    </w:p>
    <w:p w:rsidR="00000000" w:rsidDel="00000000" w:rsidP="00000000" w:rsidRDefault="00000000" w:rsidRPr="00000000" w14:paraId="00000013">
      <w:pPr>
        <w:numPr>
          <w:ilvl w:val="0"/>
          <w:numId w:val="8"/>
        </w:numPr>
        <w:spacing w:line="276" w:lineRule="auto"/>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Organizar una fiesta de verano para su grupo de CCL. </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rtl w:val="0"/>
        </w:rPr>
        <w:t xml:space="preserve">Acción Extra: Escribir comentarios del lector a los editores sobre un día feriado. </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Ejercicio: Hablar con una amigo o amiga sobre CCL. </w:t>
      </w:r>
      <w:r w:rsidDel="00000000" w:rsidR="00000000" w:rsidRPr="00000000">
        <w:rPr>
          <w:rtl w:val="0"/>
        </w:rPr>
      </w:r>
    </w:p>
    <w:tbl>
      <w:tblPr>
        <w:tblStyle w:val="Table1"/>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73.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color w:val="ff0000"/>
                <w:rtl w:val="0"/>
              </w:rPr>
              <w:t xml:space="preserve">Nota: </w:t>
            </w:r>
            <w:r w:rsidDel="00000000" w:rsidR="00000000" w:rsidRPr="00000000">
              <w:rPr>
                <w:rFonts w:ascii="Source Sans Pro" w:cs="Source Sans Pro" w:eastAsia="Source Sans Pro" w:hAnsi="Source Sans Pro"/>
                <w:rtl w:val="0"/>
              </w:rPr>
              <w:t xml:space="preserve">Si desea imprimir esta información, haga clic en los siguientes enlaces o baje está página en:</w:t>
            </w:r>
            <w:hyperlink r:id="rId10">
              <w:r w:rsidDel="00000000" w:rsidR="00000000" w:rsidRPr="00000000">
                <w:rPr>
                  <w:rFonts w:ascii="Source Sans Pro" w:cs="Source Sans Pro" w:eastAsia="Source Sans Pro" w:hAnsi="Source Sans Pro"/>
                  <w:color w:val="ff0000"/>
                  <w:rtl w:val="0"/>
                </w:rPr>
                <w:t xml:space="preserve"> </w:t>
              </w:r>
            </w:hyperlink>
            <w:hyperlink r:id="rId11">
              <w:r w:rsidDel="00000000" w:rsidR="00000000" w:rsidRPr="00000000">
                <w:rPr>
                  <w:rFonts w:ascii="Source Sans Pro" w:cs="Source Sans Pro" w:eastAsia="Source Sans Pro" w:hAnsi="Source Sans Pro"/>
                  <w:color w:val="1155cc"/>
                  <w:u w:val="single"/>
                  <w:rtl w:val="0"/>
                </w:rPr>
                <w:t xml:space="preserve">cclusa.org/actionsheet</w:t>
              </w:r>
            </w:hyperlink>
            <w:r w:rsidDel="00000000" w:rsidR="00000000" w:rsidRPr="00000000">
              <w:rPr>
                <w:rFonts w:ascii="Source Sans Pro" w:cs="Source Sans Pro" w:eastAsia="Source Sans Pro" w:hAnsi="Source Sans Pro"/>
                <w:rtl w:val="0"/>
              </w:rPr>
              <w:t xml:space="preserve">. Hay una versión en inglés allí también.</w:t>
            </w:r>
            <w:r w:rsidDel="00000000" w:rsidR="00000000" w:rsidRPr="00000000">
              <w:rPr>
                <w:rtl w:val="0"/>
              </w:rPr>
            </w:r>
          </w:p>
        </w:tc>
      </w:tr>
    </w:tbl>
    <w:p w:rsidR="00000000" w:rsidDel="00000000" w:rsidP="00000000" w:rsidRDefault="00000000" w:rsidRPr="00000000" w14:paraId="00000017">
      <w:pPr>
        <w:spacing w:after="120" w:line="273.6" w:lineRule="auto"/>
        <w:rPr>
          <w:rFonts w:ascii="Source Sans Pro" w:cs="Source Sans Pro" w:eastAsia="Source Sans Pro" w:hAnsi="Source Sans Pro"/>
        </w:rPr>
      </w:pPr>
      <w:r w:rsidDel="00000000" w:rsidR="00000000" w:rsidRPr="00000000">
        <w:rPr>
          <w:rtl w:val="0"/>
        </w:rPr>
      </w:r>
    </w:p>
    <w:bookmarkStart w:colFirst="0" w:colLast="0" w:name="g08do8sxyu6t" w:id="2"/>
    <w:bookmarkEnd w:id="2"/>
    <w:p w:rsidR="00000000" w:rsidDel="00000000" w:rsidP="00000000" w:rsidRDefault="00000000" w:rsidRPr="00000000" w14:paraId="00000018">
      <w:pPr>
        <w:spacing w:line="276" w:lineRule="auto"/>
        <w:rPr>
          <w:rFonts w:ascii="Ubuntu" w:cs="Ubuntu" w:eastAsia="Ubuntu" w:hAnsi="Ubuntu"/>
          <w:b w:val="1"/>
          <w:color w:val="222222"/>
          <w:sz w:val="38"/>
          <w:szCs w:val="38"/>
          <w:highlight w:val="white"/>
        </w:rPr>
      </w:pPr>
      <w:r w:rsidDel="00000000" w:rsidR="00000000" w:rsidRPr="00000000">
        <w:rPr>
          <w:rFonts w:ascii="Ubuntu" w:cs="Ubuntu" w:eastAsia="Ubuntu" w:hAnsi="Ubuntu"/>
          <w:b w:val="1"/>
          <w:color w:val="222222"/>
          <w:sz w:val="38"/>
          <w:szCs w:val="38"/>
          <w:highlight w:val="white"/>
          <w:rtl w:val="0"/>
        </w:rPr>
        <w:t xml:space="preserve">Tuitear sus miembros del Congreso durante el </w:t>
      </w:r>
    </w:p>
    <w:p w:rsidR="00000000" w:rsidDel="00000000" w:rsidP="00000000" w:rsidRDefault="00000000" w:rsidRPr="00000000" w14:paraId="00000019">
      <w:pPr>
        <w:spacing w:line="276" w:lineRule="auto"/>
        <w:rPr>
          <w:rFonts w:ascii="Ubuntu" w:cs="Ubuntu" w:eastAsia="Ubuntu" w:hAnsi="Ubuntu"/>
          <w:b w:val="1"/>
          <w:sz w:val="38"/>
          <w:szCs w:val="38"/>
        </w:rPr>
      </w:pPr>
      <w:r w:rsidDel="00000000" w:rsidR="00000000" w:rsidRPr="00000000">
        <w:rPr>
          <w:rFonts w:ascii="Ubuntu" w:cs="Ubuntu" w:eastAsia="Ubuntu" w:hAnsi="Ubuntu"/>
          <w:b w:val="1"/>
          <w:color w:val="222222"/>
          <w:sz w:val="38"/>
          <w:szCs w:val="38"/>
          <w:highlight w:val="white"/>
          <w:rtl w:val="0"/>
        </w:rPr>
        <w:t xml:space="preserve">Día de Cabildeo el 11 de junio </w:t>
      </w:r>
      <w:r w:rsidDel="00000000" w:rsidR="00000000" w:rsidRPr="00000000">
        <w:rPr>
          <w:rtl w:val="0"/>
        </w:rPr>
      </w:r>
    </w:p>
    <w:p w:rsidR="00000000" w:rsidDel="00000000" w:rsidP="00000000" w:rsidRDefault="00000000" w:rsidRPr="00000000" w14:paraId="0000001A">
      <w:pPr>
        <w:spacing w:after="120" w:line="273.6" w:lineRule="auto"/>
        <w:rPr>
          <w:rFonts w:ascii="Ubuntu" w:cs="Ubuntu" w:eastAsia="Ubuntu" w:hAnsi="Ubuntu"/>
          <w:b w:val="1"/>
          <w:sz w:val="28"/>
          <w:szCs w:val="28"/>
        </w:rPr>
      </w:pPr>
      <w:bookmarkStart w:colFirst="0" w:colLast="0" w:name="_pznml3nlodce" w:id="3"/>
      <w:bookmarkEnd w:id="3"/>
      <w:r w:rsidDel="00000000" w:rsidR="00000000" w:rsidRPr="00000000">
        <w:rPr>
          <w:rFonts w:ascii="Ubuntu" w:cs="Ubuntu" w:eastAsia="Ubuntu" w:hAnsi="Ubuntu"/>
          <w:b w:val="1"/>
          <w:sz w:val="28"/>
          <w:szCs w:val="28"/>
          <w:rtl w:val="0"/>
        </w:rPr>
        <w:t xml:space="preserve">ACCIÓN DE CABILDEO</w:t>
      </w:r>
    </w:p>
    <w:p w:rsidR="00000000" w:rsidDel="00000000" w:rsidP="00000000" w:rsidRDefault="00000000" w:rsidRPr="00000000" w14:paraId="0000001B">
      <w:pPr>
        <w:rPr/>
      </w:pPr>
      <w:bookmarkStart w:colFirst="0" w:colLast="0" w:name="_f0fulrwiifac" w:id="4"/>
      <w:bookmarkEnd w:id="4"/>
      <w:r w:rsidDel="00000000" w:rsidR="00000000" w:rsidRPr="00000000">
        <w:rPr>
          <w:rtl w:val="0"/>
        </w:rPr>
      </w:r>
    </w:p>
    <w:p w:rsidR="00000000" w:rsidDel="00000000" w:rsidP="00000000" w:rsidRDefault="00000000" w:rsidRPr="00000000" w14:paraId="0000001C">
      <w:pPr>
        <w:widowControl w:val="0"/>
        <w:spacing w:after="120" w:line="273.6"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No  importa donde estés el 11 de junio: puedes apoyar a los CCLeros que van al Capitolio o participan en el evento “Tu voz en Washington”. Tuitea tus miembros del Congreso durante nuestro primer</w:t>
      </w:r>
      <w:r w:rsidDel="00000000" w:rsidR="00000000" w:rsidRPr="00000000">
        <w:rPr>
          <w:rFonts w:ascii="Source Sans Pro" w:cs="Source Sans Pro" w:eastAsia="Source Sans Pro" w:hAnsi="Source Sans Pro"/>
          <w:b w:val="1"/>
          <w:rtl w:val="0"/>
        </w:rPr>
        <w:t xml:space="preserve"> Día de Tuitear al Congreso</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1D">
      <w:pPr>
        <w:spacing w:after="120" w:line="273.6"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b w:val="1"/>
          <w:highlight w:val="white"/>
          <w:rtl w:val="0"/>
        </w:rPr>
        <w:t xml:space="preserve">La acción más fácil</w:t>
      </w:r>
      <w:r w:rsidDel="00000000" w:rsidR="00000000" w:rsidRPr="00000000">
        <w:rPr>
          <w:rtl w:val="0"/>
        </w:rPr>
      </w:r>
    </w:p>
    <w:p w:rsidR="00000000" w:rsidDel="00000000" w:rsidP="00000000" w:rsidRDefault="00000000" w:rsidRPr="00000000" w14:paraId="0000001E">
      <w:pPr>
        <w:numPr>
          <w:ilvl w:val="0"/>
          <w:numId w:val="2"/>
        </w:numPr>
        <w:spacing w:line="276" w:lineRule="auto"/>
        <w:ind w:left="270" w:hanging="27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Inscríbete para recibir alertas de SMS en </w:t>
      </w:r>
      <w:hyperlink r:id="rId12">
        <w:r w:rsidDel="00000000" w:rsidR="00000000" w:rsidRPr="00000000">
          <w:rPr>
            <w:rFonts w:ascii="Source Sans Pro" w:cs="Source Sans Pro" w:eastAsia="Source Sans Pro" w:hAnsi="Source Sans Pro"/>
            <w:color w:val="1155cc"/>
            <w:highlight w:val="white"/>
            <w:u w:val="single"/>
            <w:rtl w:val="0"/>
          </w:rPr>
          <w:t xml:space="preserve">cclusa.org/text</w:t>
        </w:r>
      </w:hyperlink>
      <w:r w:rsidDel="00000000" w:rsidR="00000000" w:rsidRPr="00000000">
        <w:rPr>
          <w:rFonts w:ascii="Source Sans Pro" w:cs="Source Sans Pro" w:eastAsia="Source Sans Pro" w:hAnsi="Source Sans Pro"/>
          <w:highlight w:val="white"/>
          <w:rtl w:val="0"/>
        </w:rPr>
        <w:t xml:space="preserve">, y el 11 de junio te enviaremos el enlace a la página donde podrás tuitear. </w:t>
      </w:r>
    </w:p>
    <w:p w:rsidR="00000000" w:rsidDel="00000000" w:rsidP="00000000" w:rsidRDefault="00000000" w:rsidRPr="00000000" w14:paraId="0000001F">
      <w:pPr>
        <w:numPr>
          <w:ilvl w:val="0"/>
          <w:numId w:val="2"/>
        </w:numPr>
        <w:spacing w:line="276" w:lineRule="auto"/>
        <w:ind w:left="270" w:hanging="27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Si no tienes una cuenta ya, abre tu cuenta gratis y cree tu perfil en Twitter en </w:t>
      </w:r>
      <w:hyperlink r:id="rId13">
        <w:r w:rsidDel="00000000" w:rsidR="00000000" w:rsidRPr="00000000">
          <w:rPr>
            <w:rFonts w:ascii="Source Sans Pro" w:cs="Source Sans Pro" w:eastAsia="Source Sans Pro" w:hAnsi="Source Sans Pro"/>
            <w:color w:val="1155cc"/>
            <w:highlight w:val="white"/>
            <w:u w:val="single"/>
            <w:rtl w:val="0"/>
          </w:rPr>
          <w:t xml:space="preserve">twitter.com</w:t>
        </w:r>
      </w:hyperlink>
      <w:r w:rsidDel="00000000" w:rsidR="00000000" w:rsidRPr="00000000">
        <w:rPr>
          <w:rFonts w:ascii="Source Sans Pro" w:cs="Source Sans Pro" w:eastAsia="Source Sans Pro" w:hAnsi="Source Sans Pro"/>
          <w:highlight w:val="white"/>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after="120" w:line="273.6" w:lineRule="auto"/>
        <w:ind w:left="270" w:hanging="27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Utiliza nuestra herramienta en línea </w:t>
      </w:r>
      <w:hyperlink r:id="rId14">
        <w:r w:rsidDel="00000000" w:rsidR="00000000" w:rsidRPr="00000000">
          <w:rPr>
            <w:rFonts w:ascii="Source Sans Pro" w:cs="Source Sans Pro" w:eastAsia="Source Sans Pro" w:hAnsi="Source Sans Pro"/>
            <w:color w:val="1155cc"/>
            <w:highlight w:val="white"/>
            <w:u w:val="single"/>
            <w:rtl w:val="0"/>
          </w:rPr>
          <w:t xml:space="preserve">cclusa.org/tweet</w:t>
        </w:r>
      </w:hyperlink>
      <w:r w:rsidDel="00000000" w:rsidR="00000000" w:rsidRPr="00000000">
        <w:rPr>
          <w:rFonts w:ascii="Source Sans Pro" w:cs="Source Sans Pro" w:eastAsia="Source Sans Pro" w:hAnsi="Source Sans Pro"/>
          <w:highlight w:val="white"/>
          <w:rtl w:val="0"/>
        </w:rPr>
        <w:t xml:space="preserve">,</w:t>
      </w:r>
      <w:r w:rsidDel="00000000" w:rsidR="00000000" w:rsidRPr="00000000">
        <w:rPr>
          <w:rFonts w:ascii="Source Sans Pro" w:cs="Source Sans Pro" w:eastAsia="Source Sans Pro" w:hAnsi="Source Sans Pro"/>
          <w:highlight w:val="white"/>
          <w:rtl w:val="0"/>
        </w:rPr>
        <w:t xml:space="preserve"> lo que lo hace super fácil enviar tu primer tweet a tus congresistas.  Ponlo en tu agenda el 11 de junio: “Tuitear mis congresistas”. </w:t>
      </w:r>
      <w:r w:rsidDel="00000000" w:rsidR="00000000" w:rsidRPr="00000000">
        <w:rPr>
          <w:rtl w:val="0"/>
        </w:rPr>
      </w:r>
    </w:p>
    <w:p w:rsidR="00000000" w:rsidDel="00000000" w:rsidP="00000000" w:rsidRDefault="00000000" w:rsidRPr="00000000" w14:paraId="00000021">
      <w:pPr>
        <w:spacing w:after="120" w:line="273.6" w:lineRule="auto"/>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Dale más tracción a su acción </w:t>
      </w:r>
    </w:p>
    <w:p w:rsidR="00000000" w:rsidDel="00000000" w:rsidP="00000000" w:rsidRDefault="00000000" w:rsidRPr="00000000" w14:paraId="00000022">
      <w:pPr>
        <w:numPr>
          <w:ilvl w:val="0"/>
          <w:numId w:val="6"/>
        </w:numPr>
        <w:spacing w:line="276" w:lineRule="auto"/>
        <w:ind w:left="270" w:hanging="27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Tuitea directamente desde tu aplicación de Twitter o desde twitter.com, y podrás adjuntar una foto deti, tu capítulo o tu equipo de cabildeo. </w:t>
      </w:r>
    </w:p>
    <w:p w:rsidR="00000000" w:rsidDel="00000000" w:rsidP="00000000" w:rsidRDefault="00000000" w:rsidRPr="00000000" w14:paraId="00000023">
      <w:pPr>
        <w:numPr>
          <w:ilvl w:val="0"/>
          <w:numId w:val="6"/>
        </w:numPr>
        <w:spacing w:after="120" w:line="273.6" w:lineRule="auto"/>
        <w:ind w:left="270" w:hanging="27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Aquí están algunos ejemplos que puedes editar y publicar. </w:t>
      </w:r>
    </w:p>
    <w:p w:rsidR="00000000" w:rsidDel="00000000" w:rsidP="00000000" w:rsidRDefault="00000000" w:rsidRPr="00000000" w14:paraId="00000024">
      <w:pPr>
        <w:ind w:left="540" w:firstLine="0"/>
        <w:rPr>
          <w:rFonts w:ascii="Source Sans Pro" w:cs="Source Sans Pro" w:eastAsia="Source Sans Pro" w:hAnsi="Source Sans Pro"/>
          <w:highlight w:val="white"/>
          <w:u w:val="single"/>
        </w:rPr>
      </w:pPr>
      <w:r w:rsidDel="00000000" w:rsidR="00000000" w:rsidRPr="00000000">
        <w:rPr>
          <w:rFonts w:ascii="Source Sans Pro" w:cs="Source Sans Pro" w:eastAsia="Source Sans Pro" w:hAnsi="Source Sans Pro"/>
          <w:highlight w:val="white"/>
          <w:u w:val="single"/>
          <w:rtl w:val="0"/>
        </w:rPr>
        <w:t xml:space="preserve">Representante copatrocinador del proyecto de ley</w:t>
      </w:r>
    </w:p>
    <w:p w:rsidR="00000000" w:rsidDel="00000000" w:rsidP="00000000" w:rsidRDefault="00000000" w:rsidRPr="00000000" w14:paraId="00000025">
      <w:pPr>
        <w:ind w:left="540" w:firstLine="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w:t>
      </w:r>
      <w:r w:rsidDel="00000000" w:rsidR="00000000" w:rsidRPr="00000000">
        <w:rPr>
          <w:rFonts w:ascii="Source Sans Pro" w:cs="Source Sans Pro" w:eastAsia="Source Sans Pro" w:hAnsi="Source Sans Pro"/>
          <w:i w:val="1"/>
          <w:highlight w:val="white"/>
          <w:rtl w:val="0"/>
        </w:rPr>
        <w:t xml:space="preserve">usuario-twitter-del-congresista </w:t>
      </w:r>
      <w:r w:rsidDel="00000000" w:rsidR="00000000" w:rsidRPr="00000000">
        <w:rPr>
          <w:rFonts w:ascii="Source Sans Pro" w:cs="Source Sans Pro" w:eastAsia="Source Sans Pro" w:hAnsi="Source Sans Pro"/>
          <w:highlight w:val="white"/>
          <w:rtl w:val="0"/>
        </w:rPr>
        <w:t xml:space="preserve">El 11 de junio, voluntarios de </w:t>
      </w:r>
      <w:r w:rsidDel="00000000" w:rsidR="00000000" w:rsidRPr="00000000">
        <w:rPr>
          <w:rFonts w:ascii="Source Sans Pro" w:cs="Source Sans Pro" w:eastAsia="Source Sans Pro" w:hAnsi="Source Sans Pro"/>
          <w:color w:val="1b95e0"/>
          <w:highlight w:val="white"/>
          <w:rtl w:val="0"/>
        </w:rPr>
        <w:t xml:space="preserve">@citizensclimate</w:t>
      </w:r>
      <w:r w:rsidDel="00000000" w:rsidR="00000000" w:rsidRPr="00000000">
        <w:rPr>
          <w:rFonts w:ascii="Source Sans Pro" w:cs="Source Sans Pro" w:eastAsia="Source Sans Pro" w:hAnsi="Source Sans Pro"/>
          <w:highlight w:val="white"/>
          <w:rtl w:val="0"/>
        </w:rPr>
        <w:t xml:space="preserve"> estarán en DC agradeciéndole por su apoyo del Proyecto de Ley de Innovación Energética, H.R. 763. ¿Usted pediría a un colega que se junte como copatrocinador? #ClimaDesdeLasBases </w:t>
      </w:r>
      <w:r w:rsidDel="00000000" w:rsidR="00000000" w:rsidRPr="00000000">
        <w:rPr>
          <w:rFonts w:ascii="Source Sans Pro" w:cs="Source Sans Pro" w:eastAsia="Source Sans Pro" w:hAnsi="Source Sans Pro"/>
          <w:color w:val="1b95e0"/>
          <w:highlight w:val="white"/>
          <w:rtl w:val="0"/>
        </w:rPr>
        <w:t xml:space="preserve">energyinnovationact.org</w:t>
      </w:r>
      <w:r w:rsidDel="00000000" w:rsidR="00000000" w:rsidRPr="00000000">
        <w:rPr>
          <w:rtl w:val="0"/>
        </w:rPr>
      </w:r>
    </w:p>
    <w:p w:rsidR="00000000" w:rsidDel="00000000" w:rsidP="00000000" w:rsidRDefault="00000000" w:rsidRPr="00000000" w14:paraId="00000026">
      <w:pPr>
        <w:ind w:left="720" w:firstLine="0"/>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7">
      <w:pPr>
        <w:spacing w:line="276" w:lineRule="auto"/>
        <w:ind w:left="540" w:firstLine="0"/>
        <w:rPr>
          <w:rFonts w:ascii="Source Sans Pro" w:cs="Source Sans Pro" w:eastAsia="Source Sans Pro" w:hAnsi="Source Sans Pro"/>
          <w:highlight w:val="white"/>
          <w:u w:val="single"/>
        </w:rPr>
      </w:pPr>
      <w:r w:rsidDel="00000000" w:rsidR="00000000" w:rsidRPr="00000000">
        <w:rPr>
          <w:rFonts w:ascii="Source Sans Pro" w:cs="Source Sans Pro" w:eastAsia="Source Sans Pro" w:hAnsi="Source Sans Pro"/>
          <w:highlight w:val="white"/>
          <w:u w:val="single"/>
          <w:rtl w:val="0"/>
        </w:rPr>
        <w:t xml:space="preserve">Representante que no es copatrocinador del proyecto de ley</w:t>
      </w:r>
    </w:p>
    <w:p w:rsidR="00000000" w:rsidDel="00000000" w:rsidP="00000000" w:rsidRDefault="00000000" w:rsidRPr="00000000" w14:paraId="00000028">
      <w:pPr>
        <w:ind w:left="540" w:firstLine="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w:t>
      </w:r>
      <w:r w:rsidDel="00000000" w:rsidR="00000000" w:rsidRPr="00000000">
        <w:rPr>
          <w:rFonts w:ascii="Source Sans Pro" w:cs="Source Sans Pro" w:eastAsia="Source Sans Pro" w:hAnsi="Source Sans Pro"/>
          <w:i w:val="1"/>
          <w:highlight w:val="white"/>
          <w:rtl w:val="0"/>
        </w:rPr>
        <w:t xml:space="preserve">usuario-twitter-del-congresista </w:t>
      </w:r>
      <w:r w:rsidDel="00000000" w:rsidR="00000000" w:rsidRPr="00000000">
        <w:rPr>
          <w:rFonts w:ascii="Source Sans Pro" w:cs="Source Sans Pro" w:eastAsia="Source Sans Pro" w:hAnsi="Source Sans Pro"/>
          <w:highlight w:val="white"/>
          <w:rtl w:val="0"/>
        </w:rPr>
        <w:t xml:space="preserve">El 11 de junio, voluntarios de </w:t>
      </w:r>
      <w:r w:rsidDel="00000000" w:rsidR="00000000" w:rsidRPr="00000000">
        <w:rPr>
          <w:rFonts w:ascii="Source Sans Pro" w:cs="Source Sans Pro" w:eastAsia="Source Sans Pro" w:hAnsi="Source Sans Pro"/>
          <w:color w:val="1b95e0"/>
          <w:highlight w:val="white"/>
          <w:rtl w:val="0"/>
        </w:rPr>
        <w:t xml:space="preserve">@citizensclimate</w:t>
      </w:r>
      <w:r w:rsidDel="00000000" w:rsidR="00000000" w:rsidRPr="00000000">
        <w:rPr>
          <w:rFonts w:ascii="Source Sans Pro" w:cs="Source Sans Pro" w:eastAsia="Source Sans Pro" w:hAnsi="Source Sans Pro"/>
          <w:highlight w:val="white"/>
          <w:rtl w:val="0"/>
        </w:rPr>
        <w:t xml:space="preserve"> estarán en DC para hablar consigo sobre el Proyecto de Ley de Innovación Energética, H.R. 763. ¡Me encantaría verle apoyar esta legislación! #PagarPorContaminar #ClimaDesdeLasBases </w:t>
      </w:r>
      <w:r w:rsidDel="00000000" w:rsidR="00000000" w:rsidRPr="00000000">
        <w:rPr>
          <w:rFonts w:ascii="Source Sans Pro" w:cs="Source Sans Pro" w:eastAsia="Source Sans Pro" w:hAnsi="Source Sans Pro"/>
          <w:color w:val="1b95e0"/>
          <w:highlight w:val="white"/>
          <w:rtl w:val="0"/>
        </w:rPr>
        <w:t xml:space="preserve">energyinnovationact.org</w:t>
      </w:r>
      <w:r w:rsidDel="00000000" w:rsidR="00000000" w:rsidRPr="00000000">
        <w:rPr>
          <w:rtl w:val="0"/>
        </w:rPr>
      </w:r>
    </w:p>
    <w:p w:rsidR="00000000" w:rsidDel="00000000" w:rsidP="00000000" w:rsidRDefault="00000000" w:rsidRPr="00000000" w14:paraId="00000029">
      <w:pPr>
        <w:ind w:left="720" w:firstLine="0"/>
        <w:rPr>
          <w:rFonts w:ascii="Source Sans Pro" w:cs="Source Sans Pro" w:eastAsia="Source Sans Pro" w:hAnsi="Source Sans Pro"/>
          <w:highlight w:val="white"/>
        </w:rPr>
      </w:pPr>
      <w:r w:rsidDel="00000000" w:rsidR="00000000" w:rsidRPr="00000000">
        <w:rPr>
          <w:rtl w:val="0"/>
        </w:rPr>
      </w:r>
    </w:p>
    <w:p w:rsidR="00000000" w:rsidDel="00000000" w:rsidP="00000000" w:rsidRDefault="00000000" w:rsidRPr="00000000" w14:paraId="0000002A">
      <w:pPr>
        <w:ind w:left="540" w:firstLine="0"/>
        <w:rPr>
          <w:rFonts w:ascii="Source Sans Pro" w:cs="Source Sans Pro" w:eastAsia="Source Sans Pro" w:hAnsi="Source Sans Pro"/>
          <w:highlight w:val="white"/>
          <w:u w:val="single"/>
        </w:rPr>
      </w:pPr>
      <w:r w:rsidDel="00000000" w:rsidR="00000000" w:rsidRPr="00000000">
        <w:rPr>
          <w:rFonts w:ascii="Source Sans Pro" w:cs="Source Sans Pro" w:eastAsia="Source Sans Pro" w:hAnsi="Source Sans Pro"/>
          <w:highlight w:val="white"/>
          <w:u w:val="single"/>
          <w:rtl w:val="0"/>
        </w:rPr>
        <w:t xml:space="preserve">Senador</w:t>
      </w:r>
    </w:p>
    <w:p w:rsidR="00000000" w:rsidDel="00000000" w:rsidP="00000000" w:rsidRDefault="00000000" w:rsidRPr="00000000" w14:paraId="0000002B">
      <w:pPr>
        <w:spacing w:after="200" w:lineRule="auto"/>
        <w:ind w:left="540" w:firstLine="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w:t>
      </w:r>
      <w:r w:rsidDel="00000000" w:rsidR="00000000" w:rsidRPr="00000000">
        <w:rPr>
          <w:rFonts w:ascii="Source Sans Pro" w:cs="Source Sans Pro" w:eastAsia="Source Sans Pro" w:hAnsi="Source Sans Pro"/>
          <w:i w:val="1"/>
          <w:highlight w:val="white"/>
          <w:rtl w:val="0"/>
        </w:rPr>
        <w:t xml:space="preserve">usuario-twitter-del-congresista </w:t>
      </w:r>
      <w:r w:rsidDel="00000000" w:rsidR="00000000" w:rsidRPr="00000000">
        <w:rPr>
          <w:rFonts w:ascii="Source Sans Pro" w:cs="Source Sans Pro" w:eastAsia="Source Sans Pro" w:hAnsi="Source Sans Pro"/>
          <w:highlight w:val="white"/>
          <w:rtl w:val="0"/>
        </w:rPr>
        <w:t xml:space="preserve">El 11 de junio, voluntarios de </w:t>
      </w:r>
      <w:r w:rsidDel="00000000" w:rsidR="00000000" w:rsidRPr="00000000">
        <w:rPr>
          <w:rFonts w:ascii="Source Sans Pro" w:cs="Source Sans Pro" w:eastAsia="Source Sans Pro" w:hAnsi="Source Sans Pro"/>
          <w:color w:val="1b95e0"/>
          <w:highlight w:val="white"/>
          <w:rtl w:val="0"/>
        </w:rPr>
        <w:t xml:space="preserve">@citizensclimate</w:t>
      </w:r>
      <w:r w:rsidDel="00000000" w:rsidR="00000000" w:rsidRPr="00000000">
        <w:rPr>
          <w:rFonts w:ascii="Source Sans Pro" w:cs="Source Sans Pro" w:eastAsia="Source Sans Pro" w:hAnsi="Source Sans Pro"/>
          <w:highlight w:val="white"/>
          <w:rtl w:val="0"/>
        </w:rPr>
        <w:t xml:space="preserve"> de su estado estarán en DC para hablar consigo sobre el Proyecto de Ley de Innovación Energética, H.R. 763. ¡Me encantaría verle copatrocinar esta legislación en el Senado! #ClimaDesdeLasBases </w:t>
      </w:r>
      <w:r w:rsidDel="00000000" w:rsidR="00000000" w:rsidRPr="00000000">
        <w:rPr>
          <w:rFonts w:ascii="Source Sans Pro" w:cs="Source Sans Pro" w:eastAsia="Source Sans Pro" w:hAnsi="Source Sans Pro"/>
          <w:color w:val="1b95e0"/>
          <w:highlight w:val="white"/>
          <w:rtl w:val="0"/>
        </w:rPr>
        <w:t xml:space="preserve">energyinnovationact.org</w:t>
      </w:r>
      <w:r w:rsidDel="00000000" w:rsidR="00000000" w:rsidRPr="00000000">
        <w:rPr>
          <w:rtl w:val="0"/>
        </w:rPr>
      </w:r>
    </w:p>
    <w:p w:rsidR="00000000" w:rsidDel="00000000" w:rsidP="00000000" w:rsidRDefault="00000000" w:rsidRPr="00000000" w14:paraId="0000002C">
      <w:pPr>
        <w:spacing w:after="120" w:line="273.6" w:lineRule="auto"/>
        <w:ind w:left="0" w:firstLine="0"/>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Y aún más redes sociales el 11 de junio </w:t>
      </w:r>
    </w:p>
    <w:p w:rsidR="00000000" w:rsidDel="00000000" w:rsidP="00000000" w:rsidRDefault="00000000" w:rsidRPr="00000000" w14:paraId="0000002D">
      <w:pPr>
        <w:numPr>
          <w:ilvl w:val="0"/>
          <w:numId w:val="1"/>
        </w:numPr>
        <w:spacing w:after="0" w:afterAutospacing="0" w:line="276" w:lineRule="auto"/>
        <w:ind w:left="270" w:hanging="27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Apoya nuestro evento público “Tu voz en Washington” desde tu lugar: monitorea las cuentas de CCL y CCL en español en </w:t>
      </w:r>
      <w:r w:rsidDel="00000000" w:rsidR="00000000" w:rsidRPr="00000000">
        <w:rPr>
          <w:rFonts w:ascii="Source Sans Pro" w:cs="Source Sans Pro" w:eastAsia="Source Sans Pro" w:hAnsi="Source Sans Pro"/>
          <w:highlight w:val="white"/>
          <w:rtl w:val="0"/>
        </w:rPr>
        <w:t xml:space="preserve">Facebook, Twitter, e Instagram para compartir, darle un “me gusta” y retuitear las publicaciones.</w:t>
      </w:r>
      <w:r w:rsidDel="00000000" w:rsidR="00000000" w:rsidRPr="00000000">
        <w:rPr>
          <w:rtl w:val="0"/>
        </w:rPr>
      </w:r>
    </w:p>
    <w:p w:rsidR="00000000" w:rsidDel="00000000" w:rsidP="00000000" w:rsidRDefault="00000000" w:rsidRPr="00000000" w14:paraId="0000002E">
      <w:pPr>
        <w:numPr>
          <w:ilvl w:val="0"/>
          <w:numId w:val="1"/>
        </w:numPr>
        <w:spacing w:after="120" w:line="273.6" w:lineRule="auto"/>
        <w:ind w:left="270" w:hanging="270"/>
        <w:rPr/>
      </w:pPr>
      <w:r w:rsidDel="00000000" w:rsidR="00000000" w:rsidRPr="00000000">
        <w:rPr>
          <w:rFonts w:ascii="Source Sans Pro" w:cs="Source Sans Pro" w:eastAsia="Source Sans Pro" w:hAnsi="Source Sans Pro"/>
          <w:rtl w:val="0"/>
        </w:rPr>
        <w:t xml:space="preserve">Busca en las redes sociales para #PagarPorContaminar, #ClimaDesdeLasBases, #PriceOnPollution, #GrassrootsClimate, y #CCL2019 para que puedas compartir, dar “me gusta”, comentar y retuitear las publicaciones de los voluntarios y personal en Washington. </w:t>
      </w:r>
    </w:p>
    <w:p w:rsidR="00000000" w:rsidDel="00000000" w:rsidP="00000000" w:rsidRDefault="00000000" w:rsidRPr="00000000" w14:paraId="0000002F">
      <w:pPr>
        <w:spacing w:after="120" w:line="273.6" w:lineRule="auto"/>
        <w:ind w:left="0" w:firstLine="0"/>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¿Necesitas un poco de capacitación?</w:t>
      </w:r>
    </w:p>
    <w:p w:rsidR="00000000" w:rsidDel="00000000" w:rsidP="00000000" w:rsidRDefault="00000000" w:rsidRPr="00000000" w14:paraId="00000030">
      <w:pPr>
        <w:numPr>
          <w:ilvl w:val="0"/>
          <w:numId w:val="2"/>
        </w:numPr>
        <w:spacing w:line="276" w:lineRule="auto"/>
        <w:ind w:left="270" w:hanging="270"/>
        <w:rPr>
          <w:rFonts w:ascii="Source Sans Pro" w:cs="Source Sans Pro" w:eastAsia="Source Sans Pro" w:hAnsi="Source Sans Pro"/>
          <w:highlight w:val="white"/>
        </w:rPr>
      </w:pPr>
      <w:hyperlink r:id="rId15">
        <w:r w:rsidDel="00000000" w:rsidR="00000000" w:rsidRPr="00000000">
          <w:rPr>
            <w:rFonts w:ascii="Source Sans Pro" w:cs="Source Sans Pro" w:eastAsia="Source Sans Pro" w:hAnsi="Source Sans Pro"/>
            <w:color w:val="1155cc"/>
            <w:u w:val="single"/>
            <w:rtl w:val="0"/>
          </w:rPr>
          <w:t xml:space="preserve">Mira estos dos videos cortos en inglés</w:t>
        </w:r>
      </w:hyperlink>
      <w:r w:rsidDel="00000000" w:rsidR="00000000" w:rsidRPr="00000000">
        <w:rPr>
          <w:rFonts w:ascii="Source Sans Pro" w:cs="Source Sans Pro" w:eastAsia="Source Sans Pro" w:hAnsi="Source Sans Pro"/>
          <w:highlight w:val="white"/>
          <w:rtl w:val="0"/>
        </w:rPr>
        <w:t xml:space="preserve"> y lee nuestro </w:t>
      </w:r>
      <w:hyperlink r:id="rId16">
        <w:r w:rsidDel="00000000" w:rsidR="00000000" w:rsidRPr="00000000">
          <w:rPr>
            <w:rFonts w:ascii="Source Sans Pro" w:cs="Source Sans Pro" w:eastAsia="Source Sans Pro" w:hAnsi="Source Sans Pro"/>
            <w:color w:val="1155cc"/>
            <w:highlight w:val="white"/>
            <w:u w:val="single"/>
            <w:rtl w:val="0"/>
          </w:rPr>
          <w:t xml:space="preserve">Guía de Twitter en inglés</w:t>
        </w:r>
      </w:hyperlink>
      <w:r w:rsidDel="00000000" w:rsidR="00000000" w:rsidRPr="00000000">
        <w:rPr>
          <w:rFonts w:ascii="Source Sans Pro" w:cs="Source Sans Pro" w:eastAsia="Source Sans Pro" w:hAnsi="Source Sans Pro"/>
          <w:highlight w:val="white"/>
          <w:rtl w:val="0"/>
        </w:rPr>
        <w:t xml:space="preserve"> para consejitos sobre cómo mandar tu primer tweet.</w:t>
      </w:r>
    </w:p>
    <w:p w:rsidR="00000000" w:rsidDel="00000000" w:rsidP="00000000" w:rsidRDefault="00000000" w:rsidRPr="00000000" w14:paraId="00000031">
      <w:pPr>
        <w:numPr>
          <w:ilvl w:val="0"/>
          <w:numId w:val="2"/>
        </w:numPr>
        <w:spacing w:line="276" w:lineRule="auto"/>
        <w:ind w:left="270" w:hanging="270"/>
        <w:rPr>
          <w:rFonts w:ascii="Arial" w:cs="Arial" w:eastAsia="Arial" w:hAnsi="Arial"/>
          <w:highlight w:val="white"/>
        </w:rPr>
      </w:pPr>
      <w:r w:rsidDel="00000000" w:rsidR="00000000" w:rsidRPr="00000000">
        <w:rPr>
          <w:rFonts w:ascii="Source Sans Pro" w:cs="Source Sans Pro" w:eastAsia="Source Sans Pro" w:hAnsi="Source Sans Pro"/>
          <w:highlight w:val="white"/>
          <w:rtl w:val="0"/>
        </w:rPr>
        <w:t xml:space="preserve">Si tienes mas preguntas sobre las redes sociales, únete al Equipo de Acción para las Redes Sociales, aquí: </w:t>
      </w:r>
      <w:hyperlink r:id="rId17">
        <w:r w:rsidDel="00000000" w:rsidR="00000000" w:rsidRPr="00000000">
          <w:rPr>
            <w:rFonts w:ascii="Source Sans Pro" w:cs="Source Sans Pro" w:eastAsia="Source Sans Pro" w:hAnsi="Source Sans Pro"/>
            <w:color w:val="1a73e8"/>
            <w:highlight w:val="white"/>
            <w:u w:val="single"/>
            <w:rtl w:val="0"/>
          </w:rPr>
          <w:t xml:space="preserve">bit.ly/CCLsocial</w:t>
        </w:r>
      </w:hyperlink>
      <w:r w:rsidDel="00000000" w:rsidR="00000000" w:rsidRPr="00000000">
        <w:rPr>
          <w:rFonts w:ascii="Source Sans Pro" w:cs="Source Sans Pro" w:eastAsia="Source Sans Pro" w:hAnsi="Source Sans Pro"/>
          <w:rtl w:val="0"/>
        </w:rPr>
        <w:t xml:space="preserve">.</w:t>
      </w:r>
      <w:r w:rsidDel="00000000" w:rsidR="00000000" w:rsidRPr="00000000">
        <w:rPr>
          <w:rtl w:val="0"/>
        </w:rPr>
      </w:r>
    </w:p>
    <w:p w:rsidR="00000000" w:rsidDel="00000000" w:rsidP="00000000" w:rsidRDefault="00000000" w:rsidRPr="00000000" w14:paraId="00000032">
      <w:pPr>
        <w:widowControl w:val="0"/>
        <w:spacing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line="276" w:lineRule="auto"/>
        <w:rPr>
          <w:rFonts w:ascii="Ubuntu" w:cs="Ubuntu" w:eastAsia="Ubuntu" w:hAnsi="Ubuntu"/>
          <w:b w:val="1"/>
          <w:sz w:val="36"/>
          <w:szCs w:val="36"/>
        </w:rPr>
      </w:pPr>
      <w:bookmarkStart w:colFirst="0" w:colLast="0" w:name="_sbcnzajlnasg" w:id="5"/>
      <w:bookmarkEnd w:id="5"/>
      <w:r w:rsidDel="00000000" w:rsidR="00000000" w:rsidRPr="00000000">
        <w:rPr>
          <w:rFonts w:ascii="Ubuntu" w:cs="Ubuntu" w:eastAsia="Ubuntu" w:hAnsi="Ubuntu"/>
          <w:b w:val="1"/>
          <w:sz w:val="36"/>
          <w:szCs w:val="36"/>
          <w:rtl w:val="0"/>
        </w:rPr>
        <w:t xml:space="preserve">Planificar una fiesta de verano</w:t>
      </w:r>
    </w:p>
    <w:p w:rsidR="00000000" w:rsidDel="00000000" w:rsidP="00000000" w:rsidRDefault="00000000" w:rsidRPr="00000000" w14:paraId="00000034">
      <w:pPr>
        <w:spacing w:after="120" w:line="271.2" w:lineRule="auto"/>
        <w:rPr>
          <w:rFonts w:ascii="Ubuntu" w:cs="Ubuntu" w:eastAsia="Ubuntu" w:hAnsi="Ubuntu"/>
          <w:b w:val="1"/>
        </w:rPr>
      </w:pPr>
      <w:bookmarkStart w:colFirst="0" w:colLast="0" w:name="_ooa4orpr2uen" w:id="6"/>
      <w:bookmarkEnd w:id="6"/>
      <w:r w:rsidDel="00000000" w:rsidR="00000000" w:rsidRPr="00000000">
        <w:rPr>
          <w:rFonts w:ascii="Ubuntu" w:cs="Ubuntu" w:eastAsia="Ubuntu" w:hAnsi="Ubuntu"/>
          <w:b w:val="1"/>
          <w:sz w:val="28"/>
          <w:szCs w:val="28"/>
          <w:rtl w:val="0"/>
        </w:rPr>
        <w:t xml:space="preserve">ACCIÓN DEL CAPÍTULO</w:t>
      </w:r>
      <w:r w:rsidDel="00000000" w:rsidR="00000000" w:rsidRPr="00000000">
        <w:rPr>
          <w:rtl w:val="0"/>
        </w:rPr>
      </w:r>
    </w:p>
    <w:p w:rsidR="00000000" w:rsidDel="00000000" w:rsidP="00000000" w:rsidRDefault="00000000" w:rsidRPr="00000000" w14:paraId="00000035">
      <w:pPr>
        <w:spacing w:after="120" w:line="271.2"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Planifiquen un picnic, parrillada, cena compartida, o una gala similar durante junio o julio para celebrar nuestro progreso e invitar sus familias, amigos y vecinos para que conozcan a sus amigos de CCL y escuchen algo sobre nuestro trabajo. Además de divertirse juntos, pueden presentar algunos cuentos e historias de los voluntarios que viajaron a Washington. </w:t>
      </w:r>
      <w:r w:rsidDel="00000000" w:rsidR="00000000" w:rsidRPr="00000000">
        <w:drawing>
          <wp:anchor allowOverlap="1" behindDoc="0" distB="114300" distT="114300" distL="114300" distR="114300" hidden="0" layoutInCell="1" locked="0" relativeHeight="0" simplePos="0">
            <wp:simplePos x="0" y="0"/>
            <wp:positionH relativeFrom="column">
              <wp:posOffset>4275733</wp:posOffset>
            </wp:positionH>
            <wp:positionV relativeFrom="paragraph">
              <wp:posOffset>152400</wp:posOffset>
            </wp:positionV>
            <wp:extent cx="2591792" cy="1681163"/>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591792" cy="1681163"/>
                    </a:xfrm>
                    <a:prstGeom prst="rect"/>
                    <a:ln/>
                  </pic:spPr>
                </pic:pic>
              </a:graphicData>
            </a:graphic>
          </wp:anchor>
        </w:drawing>
      </w:r>
    </w:p>
    <w:p w:rsidR="00000000" w:rsidDel="00000000" w:rsidP="00000000" w:rsidRDefault="00000000" w:rsidRPr="00000000" w14:paraId="00000036">
      <w:pPr>
        <w:spacing w:after="120" w:line="271.2"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Consideren invitar a los líderes de su comunidad, como su alcalde, los concejales de su ciudad, el presidente del cámara de comercio, o grandes empleadores locales, para iniciar o profundizar sus relaciones con ellos, y para prepararles para que le ayuden en el cabildeo en el distrito.  </w:t>
      </w:r>
    </w:p>
    <w:p w:rsidR="00000000" w:rsidDel="00000000" w:rsidP="00000000" w:rsidRDefault="00000000" w:rsidRPr="00000000" w14:paraId="00000037">
      <w:pPr>
        <w:spacing w:after="120" w:line="271.2"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En su reunión</w:t>
      </w:r>
      <w:r w:rsidDel="00000000" w:rsidR="00000000" w:rsidRPr="00000000">
        <w:rPr>
          <w:rtl w:val="0"/>
        </w:rPr>
      </w:r>
    </w:p>
    <w:p w:rsidR="00000000" w:rsidDel="00000000" w:rsidP="00000000" w:rsidRDefault="00000000" w:rsidRPr="00000000" w14:paraId="00000038">
      <w:pPr>
        <w:numPr>
          <w:ilvl w:val="0"/>
          <w:numId w:val="3"/>
        </w:numPr>
        <w:spacing w:line="276" w:lineRule="auto"/>
        <w:ind w:left="270" w:hanging="27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Decidan dónde tendrán la fiesta y planifiquen quién va a traer cuales cosas. </w:t>
      </w:r>
    </w:p>
    <w:p w:rsidR="00000000" w:rsidDel="00000000" w:rsidP="00000000" w:rsidRDefault="00000000" w:rsidRPr="00000000" w14:paraId="00000039">
      <w:pPr>
        <w:numPr>
          <w:ilvl w:val="0"/>
          <w:numId w:val="3"/>
        </w:numPr>
        <w:spacing w:line="276" w:lineRule="auto"/>
        <w:ind w:left="270" w:hanging="27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Piensen en todos los invitados, quién los va a invitar, y cuándo les darán seguimiento.</w:t>
      </w:r>
    </w:p>
    <w:p w:rsidR="00000000" w:rsidDel="00000000" w:rsidP="00000000" w:rsidRDefault="00000000" w:rsidRPr="00000000" w14:paraId="0000003A">
      <w:pPr>
        <w:numPr>
          <w:ilvl w:val="0"/>
          <w:numId w:val="3"/>
        </w:numPr>
        <w:spacing w:line="276" w:lineRule="auto"/>
        <w:ind w:left="270" w:hanging="27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Identifiquen quién es el/la mejor en la creación de Evites, y hagan un plan para distribuir el enlace al Evite. </w:t>
      </w:r>
    </w:p>
    <w:p w:rsidR="00000000" w:rsidDel="00000000" w:rsidP="00000000" w:rsidRDefault="00000000" w:rsidRPr="00000000" w14:paraId="0000003B">
      <w:pPr>
        <w:numPr>
          <w:ilvl w:val="0"/>
          <w:numId w:val="3"/>
        </w:numPr>
        <w:spacing w:after="480" w:line="268.8" w:lineRule="auto"/>
        <w:ind w:left="270" w:hanging="27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Redacten una agenda para la fiesta e incluyan tiempo para cuentos e historias. </w:t>
      </w:r>
      <w:r w:rsidDel="00000000" w:rsidR="00000000" w:rsidRPr="00000000">
        <w:rPr>
          <w:rFonts w:ascii="Source Sans Pro" w:cs="Source Sans Pro" w:eastAsia="Source Sans Pro" w:hAnsi="Source Sans Pro"/>
          <w:rtl w:val="0"/>
        </w:rPr>
        <w:t xml:space="preserve"> </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0" w:line="268.8" w:lineRule="auto"/>
              <w:rPr>
                <w:rFonts w:ascii="Ubuntu" w:cs="Ubuntu" w:eastAsia="Ubuntu" w:hAnsi="Ubuntu"/>
                <w:b w:val="1"/>
                <w:sz w:val="36"/>
                <w:szCs w:val="36"/>
              </w:rPr>
            </w:pPr>
            <w:r w:rsidDel="00000000" w:rsidR="00000000" w:rsidRPr="00000000">
              <w:rPr>
                <w:rFonts w:ascii="Ubuntu" w:cs="Ubuntu" w:eastAsia="Ubuntu" w:hAnsi="Ubuntu"/>
                <w:b w:val="1"/>
                <w:sz w:val="36"/>
                <w:szCs w:val="36"/>
                <w:rtl w:val="0"/>
              </w:rPr>
              <w:t xml:space="preserve">Acción Extra: Escribir comentarios del lector sobre un día feriado</w:t>
            </w:r>
          </w:p>
          <w:p w:rsidR="00000000" w:rsidDel="00000000" w:rsidP="00000000" w:rsidRDefault="00000000" w:rsidRPr="00000000" w14:paraId="0000003D">
            <w:pPr>
              <w:spacing w:after="120" w:line="268.8"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El Día del Padre, Día de la Bandera, o Día de Independencia (4 de julio) pueden servir como ganchos o enfoques en unos comentarios del lector a los editores de un periódico que luego hace la transición a legislación climática. </w:t>
            </w:r>
            <w:r w:rsidDel="00000000" w:rsidR="00000000" w:rsidRPr="00000000">
              <w:rPr>
                <w:rtl w:val="0"/>
              </w:rPr>
            </w:r>
          </w:p>
          <w:p w:rsidR="00000000" w:rsidDel="00000000" w:rsidP="00000000" w:rsidRDefault="00000000" w:rsidRPr="00000000" w14:paraId="0000003E">
            <w:pPr>
              <w:spacing w:after="120" w:line="268.8" w:lineRule="auto"/>
              <w:rPr>
                <w:rFonts w:ascii="Source Sans Pro" w:cs="Source Sans Pro" w:eastAsia="Source Sans Pro" w:hAnsi="Source Sans Pro"/>
                <w:b w:val="1"/>
              </w:rPr>
            </w:pPr>
            <w:bookmarkStart w:colFirst="0" w:colLast="0" w:name="_bt58s12jnn2g" w:id="7"/>
            <w:bookmarkEnd w:id="7"/>
            <w:r w:rsidDel="00000000" w:rsidR="00000000" w:rsidRPr="00000000">
              <w:rPr>
                <w:rFonts w:ascii="Source Sans Pro" w:cs="Source Sans Pro" w:eastAsia="Source Sans Pro" w:hAnsi="Source Sans Pro"/>
                <w:b w:val="1"/>
                <w:rtl w:val="0"/>
              </w:rPr>
              <w:t xml:space="preserve">Acción</w:t>
            </w:r>
          </w:p>
          <w:p w:rsidR="00000000" w:rsidDel="00000000" w:rsidP="00000000" w:rsidRDefault="00000000" w:rsidRPr="00000000" w14:paraId="0000003F">
            <w:pPr>
              <w:numPr>
                <w:ilvl w:val="0"/>
                <w:numId w:val="4"/>
              </w:numPr>
              <w:spacing w:line="276" w:lineRule="auto"/>
              <w:ind w:left="270"/>
              <w:rPr>
                <w:rFonts w:ascii="Source Sans Pro" w:cs="Source Sans Pro" w:eastAsia="Source Sans Pro" w:hAnsi="Source Sans Pro"/>
              </w:rPr>
            </w:pPr>
            <w:bookmarkStart w:colFirst="0" w:colLast="0" w:name="_x372g2mali01" w:id="8"/>
            <w:bookmarkEnd w:id="8"/>
            <w:r w:rsidDel="00000000" w:rsidR="00000000" w:rsidRPr="00000000">
              <w:rPr>
                <w:rFonts w:ascii="Source Sans Pro" w:cs="Source Sans Pro" w:eastAsia="Source Sans Pro" w:hAnsi="Source Sans Pro"/>
                <w:rtl w:val="0"/>
              </w:rPr>
              <w:t xml:space="preserve">Seleccionen un día feriado y redacten un guión para una carta a los editores o un artículo de opinión que concluye con un impacto, solución o proyecto de ley sobre el clima. </w:t>
            </w:r>
            <w:r w:rsidDel="00000000" w:rsidR="00000000" w:rsidRPr="00000000">
              <w:rPr>
                <w:rtl w:val="0"/>
              </w:rPr>
            </w:r>
          </w:p>
          <w:p w:rsidR="00000000" w:rsidDel="00000000" w:rsidP="00000000" w:rsidRDefault="00000000" w:rsidRPr="00000000" w14:paraId="00000040">
            <w:pPr>
              <w:numPr>
                <w:ilvl w:val="0"/>
                <w:numId w:val="4"/>
              </w:numPr>
              <w:spacing w:line="276" w:lineRule="auto"/>
              <w:ind w:left="270"/>
              <w:rPr>
                <w:rFonts w:ascii="Source Sans Pro" w:cs="Source Sans Pro" w:eastAsia="Source Sans Pro" w:hAnsi="Source Sans Pro"/>
              </w:rPr>
            </w:pPr>
            <w:bookmarkStart w:colFirst="0" w:colLast="0" w:name="_kjemwmf51wxp" w:id="9"/>
            <w:bookmarkEnd w:id="9"/>
            <w:r w:rsidDel="00000000" w:rsidR="00000000" w:rsidRPr="00000000">
              <w:rPr>
                <w:rFonts w:ascii="Source Sans Pro" w:cs="Source Sans Pro" w:eastAsia="Source Sans Pro" w:hAnsi="Source Sans Pro"/>
                <w:rtl w:val="0"/>
              </w:rPr>
              <w:t xml:space="preserve">Compartan ideas sobre cómo incluir “el bipartidismo” y los nombres de los congresistas en el guión para que los comentarios publicados llamen la atención de los monitores de los medios en las oficinas de los congresistas. </w:t>
            </w:r>
          </w:p>
          <w:p w:rsidR="00000000" w:rsidDel="00000000" w:rsidP="00000000" w:rsidRDefault="00000000" w:rsidRPr="00000000" w14:paraId="00000041">
            <w:pPr>
              <w:numPr>
                <w:ilvl w:val="0"/>
                <w:numId w:val="4"/>
              </w:numPr>
              <w:spacing w:line="276" w:lineRule="auto"/>
              <w:ind w:left="270"/>
              <w:rPr>
                <w:rFonts w:ascii="Source Sans Pro" w:cs="Source Sans Pro" w:eastAsia="Source Sans Pro" w:hAnsi="Source Sans Pro"/>
                <w:u w:val="none"/>
              </w:rPr>
            </w:pPr>
            <w:bookmarkStart w:colFirst="0" w:colLast="0" w:name="_u2w0ue7y3810" w:id="10"/>
            <w:bookmarkEnd w:id="10"/>
            <w:r w:rsidDel="00000000" w:rsidR="00000000" w:rsidRPr="00000000">
              <w:rPr>
                <w:rFonts w:ascii="Source Sans Pro" w:cs="Source Sans Pro" w:eastAsia="Source Sans Pro" w:hAnsi="Source Sans Pro"/>
                <w:rtl w:val="0"/>
              </w:rPr>
              <w:t xml:space="preserve">Consideren la inclusión de la </w:t>
            </w:r>
            <w:hyperlink r:id="rId19">
              <w:r w:rsidDel="00000000" w:rsidR="00000000" w:rsidRPr="00000000">
                <w:rPr>
                  <w:rFonts w:ascii="Source Sans Pro" w:cs="Source Sans Pro" w:eastAsia="Source Sans Pro" w:hAnsi="Source Sans Pro"/>
                  <w:color w:val="1155cc"/>
                  <w:u w:val="single"/>
                  <w:rtl w:val="0"/>
                </w:rPr>
                <w:t xml:space="preserve">primera declaración de la Cámara de Comercio estadounidense</w:t>
              </w:r>
            </w:hyperlink>
            <w:r w:rsidDel="00000000" w:rsidR="00000000" w:rsidRPr="00000000">
              <w:rPr>
                <w:rFonts w:ascii="Source Sans Pro" w:cs="Source Sans Pro" w:eastAsia="Source Sans Pro" w:hAnsi="Source Sans Pro"/>
                <w:rtl w:val="0"/>
              </w:rPr>
              <w:t xml:space="preserve"> que concluye “la inacción no es una opción”.  Entonces comparte la carta con la cámara de comercio local para involucrarse en una conversación sobre el clima. </w:t>
            </w:r>
            <w:r w:rsidDel="00000000" w:rsidR="00000000" w:rsidRPr="00000000">
              <w:rPr>
                <w:rtl w:val="0"/>
              </w:rPr>
            </w:r>
          </w:p>
          <w:p w:rsidR="00000000" w:rsidDel="00000000" w:rsidP="00000000" w:rsidRDefault="00000000" w:rsidRPr="00000000" w14:paraId="00000042">
            <w:pPr>
              <w:numPr>
                <w:ilvl w:val="0"/>
                <w:numId w:val="4"/>
              </w:numPr>
              <w:spacing w:after="120" w:line="268.8" w:lineRule="auto"/>
              <w:ind w:left="270"/>
              <w:rPr>
                <w:rFonts w:ascii="Source Sans Pro" w:cs="Source Sans Pro" w:eastAsia="Source Sans Pro" w:hAnsi="Source Sans Pro"/>
              </w:rPr>
            </w:pPr>
            <w:bookmarkStart w:colFirst="0" w:colLast="0" w:name="_94uhfjw7vy14" w:id="11"/>
            <w:bookmarkEnd w:id="11"/>
            <w:r w:rsidDel="00000000" w:rsidR="00000000" w:rsidRPr="00000000">
              <w:rPr>
                <w:rFonts w:ascii="Source Sans Pro" w:cs="Source Sans Pro" w:eastAsia="Source Sans Pro" w:hAnsi="Source Sans Pro"/>
                <w:rtl w:val="0"/>
              </w:rPr>
              <w:t xml:space="preserve">Descubran los periódicos locales y entreguen tus comentarios o artículos a varios periódicos a la vez, usando nuestra página aquí: </w:t>
            </w:r>
            <w:r w:rsidDel="00000000" w:rsidR="00000000" w:rsidRPr="00000000">
              <w:rPr>
                <w:rFonts w:ascii="Source Sans Pro" w:cs="Source Sans Pro" w:eastAsia="Source Sans Pro" w:hAnsi="Source Sans Pro"/>
                <w:rtl w:val="0"/>
              </w:rPr>
              <w:t xml:space="preserve"> </w:t>
            </w:r>
            <w:hyperlink r:id="rId20">
              <w:r w:rsidDel="00000000" w:rsidR="00000000" w:rsidRPr="00000000">
                <w:rPr>
                  <w:rFonts w:ascii="Source Sans Pro" w:cs="Source Sans Pro" w:eastAsia="Source Sans Pro" w:hAnsi="Source Sans Pro"/>
                  <w:color w:val="1155cc"/>
                  <w:u w:val="single"/>
                  <w:rtl w:val="0"/>
                </w:rPr>
                <w:t xml:space="preserve">cclusa.org/eicda-write</w:t>
              </w:r>
            </w:hyperlink>
            <w:r w:rsidDel="00000000" w:rsidR="00000000" w:rsidRPr="00000000">
              <w:rPr>
                <w:rtl w:val="0"/>
              </w:rPr>
            </w:r>
          </w:p>
          <w:p w:rsidR="00000000" w:rsidDel="00000000" w:rsidP="00000000" w:rsidRDefault="00000000" w:rsidRPr="00000000" w14:paraId="00000043">
            <w:pPr>
              <w:spacing w:after="0" w:line="273.6" w:lineRule="auto"/>
              <w:rPr>
                <w:rFonts w:ascii="Source Sans Pro" w:cs="Source Sans Pro" w:eastAsia="Source Sans Pro" w:hAnsi="Source Sans Pro"/>
                <w:b w:val="1"/>
                <w:u w:val="single"/>
              </w:rPr>
            </w:pPr>
            <w:bookmarkStart w:colFirst="0" w:colLast="0" w:name="_h5zubh3z6qxm" w:id="12"/>
            <w:bookmarkEnd w:id="12"/>
            <w:r w:rsidDel="00000000" w:rsidR="00000000" w:rsidRPr="00000000">
              <w:rPr>
                <w:rFonts w:ascii="Source Sans Pro" w:cs="Source Sans Pro" w:eastAsia="Source Sans Pro" w:hAnsi="Source Sans Pro"/>
                <w:b w:val="1"/>
                <w:u w:val="single"/>
                <w:rtl w:val="0"/>
              </w:rPr>
              <w:t xml:space="preserve">Recursos adicionales</w:t>
            </w:r>
          </w:p>
          <w:p w:rsidR="00000000" w:rsidDel="00000000" w:rsidP="00000000" w:rsidRDefault="00000000" w:rsidRPr="00000000" w14:paraId="00000044">
            <w:pPr>
              <w:spacing w:line="276" w:lineRule="auto"/>
              <w:rPr>
                <w:rFonts w:ascii="Source Sans Pro" w:cs="Source Sans Pro" w:eastAsia="Source Sans Pro" w:hAnsi="Source Sans Pro"/>
                <w:color w:val="222222"/>
              </w:rPr>
            </w:pPr>
            <w:bookmarkStart w:colFirst="0" w:colLast="0" w:name="_7oc5i18btm6g" w:id="13"/>
            <w:bookmarkEnd w:id="13"/>
            <w:hyperlink r:id="rId21">
              <w:r w:rsidDel="00000000" w:rsidR="00000000" w:rsidRPr="00000000">
                <w:rPr>
                  <w:rFonts w:ascii="Source Sans Pro" w:cs="Source Sans Pro" w:eastAsia="Source Sans Pro" w:hAnsi="Source Sans Pro"/>
                  <w:color w:val="1155cc"/>
                  <w:u w:val="single"/>
                  <w:rtl w:val="0"/>
                </w:rPr>
                <w:t xml:space="preserve">Cómo escribir comentarios del lector</w:t>
              </w:r>
            </w:hyperlink>
            <w:r w:rsidDel="00000000" w:rsidR="00000000" w:rsidRPr="00000000">
              <w:rPr>
                <w:rtl w:val="0"/>
              </w:rPr>
            </w:r>
          </w:p>
        </w:tc>
      </w:tr>
    </w:tbl>
    <w:p w:rsidR="00000000" w:rsidDel="00000000" w:rsidP="00000000" w:rsidRDefault="00000000" w:rsidRPr="00000000" w14:paraId="00000045">
      <w:pPr>
        <w:rPr>
          <w:rFonts w:ascii="Source Sans Pro" w:cs="Source Sans Pro" w:eastAsia="Source Sans Pro" w:hAnsi="Source Sans Pro"/>
          <w:color w:val="222222"/>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80" w:lineRule="auto"/>
              <w:rPr>
                <w:rFonts w:ascii="Source Sans Pro" w:cs="Source Sans Pro" w:eastAsia="Source Sans Pro" w:hAnsi="Source Sans Pro"/>
                <w:b w:val="1"/>
                <w:color w:val="222222"/>
                <w:sz w:val="36"/>
                <w:szCs w:val="36"/>
              </w:rPr>
            </w:pPr>
            <w:r w:rsidDel="00000000" w:rsidR="00000000" w:rsidRPr="00000000">
              <w:rPr>
                <w:rFonts w:ascii="Source Sans Pro" w:cs="Source Sans Pro" w:eastAsia="Source Sans Pro" w:hAnsi="Source Sans Pro"/>
                <w:b w:val="1"/>
                <w:color w:val="222222"/>
                <w:sz w:val="36"/>
                <w:szCs w:val="36"/>
                <w:rtl w:val="0"/>
              </w:rPr>
              <w:t xml:space="preserve">¡Mira las sesiones principales de la Conferencia en Washington desde tu casa!</w:t>
            </w:r>
          </w:p>
          <w:p w:rsidR="00000000" w:rsidDel="00000000" w:rsidP="00000000" w:rsidRDefault="00000000" w:rsidRPr="00000000" w14:paraId="00000047">
            <w:pPr>
              <w:spacing w:line="276" w:lineRule="auto"/>
              <w:rPr>
                <w:rFonts w:ascii="Source Sans Pro" w:cs="Source Sans Pro" w:eastAsia="Source Sans Pro" w:hAnsi="Source Sans Pro"/>
                <w:color w:val="222222"/>
                <w:highlight w:val="white"/>
              </w:rPr>
            </w:pPr>
            <w:r w:rsidDel="00000000" w:rsidR="00000000" w:rsidRPr="00000000">
              <w:rPr>
                <w:rFonts w:ascii="Source Sans Pro" w:cs="Source Sans Pro" w:eastAsia="Source Sans Pro" w:hAnsi="Source Sans Pro"/>
                <w:color w:val="222222"/>
                <w:highlight w:val="white"/>
                <w:rtl w:val="0"/>
              </w:rPr>
              <w:t xml:space="preserve">Otra manera de utilizar las redes sociales es compartir nuestras páginas en Facebook (</w:t>
            </w:r>
            <w:hyperlink r:id="rId22">
              <w:r w:rsidDel="00000000" w:rsidR="00000000" w:rsidRPr="00000000">
                <w:rPr>
                  <w:rFonts w:ascii="Source Sans Pro" w:cs="Source Sans Pro" w:eastAsia="Source Sans Pro" w:hAnsi="Source Sans Pro"/>
                  <w:color w:val="1155cc"/>
                  <w:highlight w:val="white"/>
                  <w:u w:val="single"/>
                  <w:rtl w:val="0"/>
                </w:rPr>
                <w:t xml:space="preserve">inglés</w:t>
              </w:r>
            </w:hyperlink>
            <w:r w:rsidDel="00000000" w:rsidR="00000000" w:rsidRPr="00000000">
              <w:rPr>
                <w:rFonts w:ascii="Source Sans Pro" w:cs="Source Sans Pro" w:eastAsia="Source Sans Pro" w:hAnsi="Source Sans Pro"/>
                <w:color w:val="222222"/>
                <w:highlight w:val="white"/>
                <w:rtl w:val="0"/>
              </w:rPr>
              <w:t xml:space="preserve"> y </w:t>
            </w:r>
            <w:hyperlink r:id="rId23">
              <w:r w:rsidDel="00000000" w:rsidR="00000000" w:rsidRPr="00000000">
                <w:rPr>
                  <w:rFonts w:ascii="Source Sans Pro" w:cs="Source Sans Pro" w:eastAsia="Source Sans Pro" w:hAnsi="Source Sans Pro"/>
                  <w:color w:val="1155cc"/>
                  <w:highlight w:val="white"/>
                  <w:u w:val="single"/>
                  <w:rtl w:val="0"/>
                </w:rPr>
                <w:t xml:space="preserve">español</w:t>
              </w:r>
            </w:hyperlink>
            <w:r w:rsidDel="00000000" w:rsidR="00000000" w:rsidRPr="00000000">
              <w:rPr>
                <w:rFonts w:ascii="Source Sans Pro" w:cs="Source Sans Pro" w:eastAsia="Source Sans Pro" w:hAnsi="Source Sans Pro"/>
                <w:color w:val="222222"/>
                <w:highlight w:val="white"/>
                <w:rtl w:val="0"/>
              </w:rPr>
              <w:t xml:space="preserve">), y avisar a tus amigos que muchas de las sesiones en Washington el 9-10 de junio estarán en línea en vivo. Aquí está una </w:t>
            </w:r>
            <w:hyperlink r:id="rId24">
              <w:r w:rsidDel="00000000" w:rsidR="00000000" w:rsidRPr="00000000">
                <w:rPr>
                  <w:rFonts w:ascii="Source Sans Pro" w:cs="Source Sans Pro" w:eastAsia="Source Sans Pro" w:hAnsi="Source Sans Pro"/>
                  <w:color w:val="1155cc"/>
                  <w:highlight w:val="white"/>
                  <w:u w:val="single"/>
                  <w:rtl w:val="0"/>
                </w:rPr>
                <w:t xml:space="preserve">lista de las sesiones que saldrán en vivo</w:t>
              </w:r>
            </w:hyperlink>
            <w:r w:rsidDel="00000000" w:rsidR="00000000" w:rsidRPr="00000000">
              <w:rPr>
                <w:rFonts w:ascii="Source Sans Pro" w:cs="Source Sans Pro" w:eastAsia="Source Sans Pro" w:hAnsi="Source Sans Pro"/>
                <w:color w:val="222222"/>
                <w:highlight w:val="white"/>
                <w:rtl w:val="0"/>
              </w:rPr>
              <w:t xml:space="preserve">. </w:t>
            </w:r>
            <w:r w:rsidDel="00000000" w:rsidR="00000000" w:rsidRPr="00000000">
              <w:rPr>
                <w:rtl w:val="0"/>
              </w:rPr>
            </w:r>
          </w:p>
        </w:tc>
      </w:tr>
    </w:tbl>
    <w:p w:rsidR="00000000" w:rsidDel="00000000" w:rsidP="00000000" w:rsidRDefault="00000000" w:rsidRPr="00000000" w14:paraId="00000048">
      <w:pPr>
        <w:rPr>
          <w:rFonts w:ascii="Ubuntu" w:cs="Ubuntu" w:eastAsia="Ubuntu" w:hAnsi="Ubuntu"/>
          <w:b w:val="1"/>
          <w:sz w:val="38"/>
          <w:szCs w:val="38"/>
        </w:rPr>
      </w:pPr>
      <w:r w:rsidDel="00000000" w:rsidR="00000000" w:rsidRPr="00000000">
        <w:br w:type="page"/>
      </w:r>
      <w:r w:rsidDel="00000000" w:rsidR="00000000" w:rsidRPr="00000000">
        <w:rPr>
          <w:rFonts w:ascii="Ubuntu" w:cs="Ubuntu" w:eastAsia="Ubuntu" w:hAnsi="Ubuntu"/>
          <w:b w:val="1"/>
          <w:sz w:val="38"/>
          <w:szCs w:val="38"/>
          <w:rtl w:val="0"/>
        </w:rPr>
        <w:t xml:space="preserve">Hablar con un/a amigo/a sobre CCL</w:t>
      </w:r>
      <w:r w:rsidDel="00000000" w:rsidR="00000000" w:rsidRPr="00000000">
        <w:rPr>
          <w:rtl w:val="0"/>
        </w:rPr>
      </w:r>
    </w:p>
    <w:p w:rsidR="00000000" w:rsidDel="00000000" w:rsidP="00000000" w:rsidRDefault="00000000" w:rsidRPr="00000000" w14:paraId="00000049">
      <w:pPr>
        <w:rPr>
          <w:rFonts w:ascii="Ubuntu" w:cs="Ubuntu" w:eastAsia="Ubuntu" w:hAnsi="Ubuntu"/>
          <w:b w:val="1"/>
          <w:sz w:val="28"/>
          <w:szCs w:val="28"/>
        </w:rPr>
      </w:pPr>
      <w:r w:rsidDel="00000000" w:rsidR="00000000" w:rsidRPr="00000000">
        <w:rPr>
          <w:rFonts w:ascii="Ubuntu" w:cs="Ubuntu" w:eastAsia="Ubuntu" w:hAnsi="Ubuntu"/>
          <w:b w:val="1"/>
          <w:sz w:val="28"/>
          <w:szCs w:val="28"/>
          <w:rtl w:val="0"/>
        </w:rPr>
        <w:t xml:space="preserve">EJERCICIO DE COMUNICACIÓN</w:t>
      </w:r>
    </w:p>
    <w:p w:rsidR="00000000" w:rsidDel="00000000" w:rsidP="00000000" w:rsidRDefault="00000000" w:rsidRPr="00000000" w14:paraId="0000004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B">
      <w:pPr>
        <w:spacing w:after="160" w:line="268.8"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Durante el verano, es común que estamos afuera de la casa, vieno amigos en los mercados de granjeros. Como la mayoría de personas raramente escuchan o hablan del clima, el verano es un buena oportunidad de romper el silencio, preguntándoles qué opinan sobre el cambio climático y hablándoles a nuestros amigos sobre el voluntariado con CCL. Entonces mantén tus tarjetas de presentación o volantes de cuarta página listos en tu bolsa de verano, y ensaya cómo abrir la conversación.</w:t>
      </w:r>
    </w:p>
    <w:p w:rsidR="00000000" w:rsidDel="00000000" w:rsidP="00000000" w:rsidRDefault="00000000" w:rsidRPr="00000000" w14:paraId="0000004C">
      <w:pPr>
        <w:shd w:fill="ffffff" w:val="clear"/>
        <w:spacing w:after="200" w:line="271.2"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Estas conversaciones de persona a persona también son una buena oportunidad de practicar el escuchar. </w:t>
      </w:r>
    </w:p>
    <w:p w:rsidR="00000000" w:rsidDel="00000000" w:rsidP="00000000" w:rsidRDefault="00000000" w:rsidRPr="00000000" w14:paraId="0000004D">
      <w:pPr>
        <w:spacing w:after="200" w:line="271.2"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b w:val="1"/>
          <w:highlight w:val="white"/>
          <w:rtl w:val="0"/>
        </w:rPr>
        <w:t xml:space="preserve">Ejercicio de ensayo con una pareja</w:t>
      </w:r>
      <w:r w:rsidDel="00000000" w:rsidR="00000000" w:rsidRPr="00000000">
        <w:rPr>
          <w:rtl w:val="0"/>
        </w:rPr>
      </w:r>
    </w:p>
    <w:p w:rsidR="00000000" w:rsidDel="00000000" w:rsidP="00000000" w:rsidRDefault="00000000" w:rsidRPr="00000000" w14:paraId="0000004E">
      <w:pPr>
        <w:spacing w:after="120" w:line="273.6"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Imagina que acabas de encontrarte con un amigo que te ha preguntado qué has estado haciendo últimamente. Despierte su interés con una breve oración sobre algo que hiciste sobre el cambio climático y devuelve el turno a ellos con una pregunta.</w:t>
      </w:r>
    </w:p>
    <w:p w:rsidR="00000000" w:rsidDel="00000000" w:rsidP="00000000" w:rsidRDefault="00000000" w:rsidRPr="00000000" w14:paraId="0000004F">
      <w:pPr>
        <w:spacing w:after="120" w:line="273.6"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u w:val="single"/>
          <w:rtl w:val="0"/>
        </w:rPr>
        <w:t xml:space="preserve">Por ejemplo</w:t>
      </w:r>
      <w:r w:rsidDel="00000000" w:rsidR="00000000" w:rsidRPr="00000000">
        <w:rPr>
          <w:rFonts w:ascii="Source Sans Pro" w:cs="Source Sans Pro" w:eastAsia="Source Sans Pro" w:hAnsi="Source Sans Pro"/>
          <w:highlight w:val="white"/>
          <w:rtl w:val="0"/>
        </w:rPr>
        <w:t xml:space="preserve">: “Decidí ser más activo con respecto al cambio climático y me inscribí para llamar a mis congresistas una vez al mes. Me siento bien, haciendo algo en lugar de solo leer sobre las malas noticias. ¿Has visto que hay más noticias sobre el cambio climático saliendo recientemente? Tengo curiosidad por lo que piensas sobre el tema ".</w:t>
      </w:r>
    </w:p>
    <w:p w:rsidR="00000000" w:rsidDel="00000000" w:rsidP="00000000" w:rsidRDefault="00000000" w:rsidRPr="00000000" w14:paraId="00000050">
      <w:pPr>
        <w:spacing w:after="120" w:line="273.6"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rtl w:val="0"/>
        </w:rPr>
        <w:t xml:space="preserve">Después del ejercicio en pareja, pide a algunos voluntarios que repitan su conversación para todo el grupo.</w:t>
      </w:r>
    </w:p>
    <w:p w:rsidR="00000000" w:rsidDel="00000000" w:rsidP="00000000" w:rsidRDefault="00000000" w:rsidRPr="00000000" w14:paraId="00000051">
      <w:pPr>
        <w:spacing w:after="200" w:line="271.2" w:lineRule="auto"/>
        <w:rPr>
          <w:rFonts w:ascii="Source Sans Pro" w:cs="Source Sans Pro" w:eastAsia="Source Sans Pro" w:hAnsi="Source Sans Pro"/>
          <w:b w:val="1"/>
          <w:highlight w:val="white"/>
        </w:rPr>
      </w:pPr>
      <w:r w:rsidDel="00000000" w:rsidR="00000000" w:rsidRPr="00000000">
        <w:rPr>
          <w:rFonts w:ascii="Source Sans Pro" w:cs="Source Sans Pro" w:eastAsia="Source Sans Pro" w:hAnsi="Source Sans Pro"/>
          <w:b w:val="1"/>
          <w:highlight w:val="white"/>
          <w:rtl w:val="0"/>
        </w:rPr>
        <w:t xml:space="preserve">Otros consejitos para tus conversacione</w:t>
      </w:r>
      <w:r w:rsidDel="00000000" w:rsidR="00000000" w:rsidRPr="00000000">
        <w:rPr>
          <w:rFonts w:ascii="Source Sans Pro" w:cs="Source Sans Pro" w:eastAsia="Source Sans Pro" w:hAnsi="Source Sans Pro"/>
          <w:b w:val="1"/>
          <w:highlight w:val="white"/>
          <w:rtl w:val="0"/>
        </w:rPr>
        <w:t xml:space="preserve">s:</w:t>
      </w:r>
      <w:r w:rsidDel="00000000" w:rsidR="00000000" w:rsidRPr="00000000">
        <w:rPr>
          <w:rtl w:val="0"/>
        </w:rPr>
      </w:r>
    </w:p>
    <w:p w:rsidR="00000000" w:rsidDel="00000000" w:rsidP="00000000" w:rsidRDefault="00000000" w:rsidRPr="00000000" w14:paraId="00000052">
      <w:pPr>
        <w:spacing w:after="120" w:line="273.6"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u w:val="single"/>
          <w:rtl w:val="0"/>
        </w:rPr>
        <w:t xml:space="preserve">Comienza la conversación con una pregunta abierta</w:t>
      </w:r>
      <w:r w:rsidDel="00000000" w:rsidR="00000000" w:rsidRPr="00000000">
        <w:rPr>
          <w:rFonts w:ascii="Source Sans Pro" w:cs="Source Sans Pro" w:eastAsia="Source Sans Pro" w:hAnsi="Source Sans Pro"/>
          <w:highlight w:val="white"/>
          <w:rtl w:val="0"/>
        </w:rPr>
        <w:t xml:space="preserve">: Piensa en una pregunta que empieza con quién, qué, dónde, cuándo, o cómo, para hacerle hablar. (Las preguntas "por qué" son más complicadas porque pueden fácilmente hacer que la gente se sienta a la defensiva).</w:t>
      </w:r>
      <w:r w:rsidDel="00000000" w:rsidR="00000000" w:rsidRPr="00000000">
        <w:rPr>
          <w:rtl w:val="0"/>
        </w:rPr>
      </w:r>
    </w:p>
    <w:p w:rsidR="00000000" w:rsidDel="00000000" w:rsidP="00000000" w:rsidRDefault="00000000" w:rsidRPr="00000000" w14:paraId="00000053">
      <w:pPr>
        <w:spacing w:after="120" w:line="273.6"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u w:val="single"/>
          <w:rtl w:val="0"/>
        </w:rPr>
        <w:t xml:space="preserve">Reflecciona lo que escuchas del otro</w:t>
      </w:r>
      <w:r w:rsidDel="00000000" w:rsidR="00000000" w:rsidRPr="00000000">
        <w:rPr>
          <w:rFonts w:ascii="Source Sans Pro" w:cs="Source Sans Pro" w:eastAsia="Source Sans Pro" w:hAnsi="Source Sans Pro"/>
          <w:highlight w:val="white"/>
          <w:rtl w:val="0"/>
        </w:rPr>
        <w:t xml:space="preserve">. Lo que sea que digan, repítalo en tus palabras o las suyas. Esto le deja saber que lo escuchaste y les alienta a decir más. </w:t>
      </w:r>
      <w:r w:rsidDel="00000000" w:rsidR="00000000" w:rsidRPr="00000000">
        <w:rPr>
          <w:rtl w:val="0"/>
        </w:rPr>
      </w:r>
    </w:p>
    <w:p w:rsidR="00000000" w:rsidDel="00000000" w:rsidP="00000000" w:rsidRDefault="00000000" w:rsidRPr="00000000" w14:paraId="00000054">
      <w:pPr>
        <w:spacing w:after="120" w:line="273.6"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u w:val="single"/>
          <w:rtl w:val="0"/>
        </w:rPr>
        <w:t xml:space="preserve">Pide más detalles</w:t>
      </w:r>
      <w:r w:rsidDel="00000000" w:rsidR="00000000" w:rsidRPr="00000000">
        <w:rPr>
          <w:rFonts w:ascii="Source Sans Pro" w:cs="Source Sans Pro" w:eastAsia="Source Sans Pro" w:hAnsi="Source Sans Pro"/>
          <w:highlight w:val="white"/>
          <w:rtl w:val="0"/>
        </w:rPr>
        <w:t xml:space="preserve">. Cuánto más que le haces hablar, más que puedes entender lo que sería útil compartir con él o ella, entonces haz una pregunta o dos de seguimiento. </w:t>
      </w:r>
      <w:r w:rsidDel="00000000" w:rsidR="00000000" w:rsidRPr="00000000">
        <w:rPr>
          <w:rtl w:val="0"/>
        </w:rPr>
      </w:r>
    </w:p>
    <w:p w:rsidR="00000000" w:rsidDel="00000000" w:rsidP="00000000" w:rsidRDefault="00000000" w:rsidRPr="00000000" w14:paraId="00000055">
      <w:pPr>
        <w:spacing w:after="200" w:line="276" w:lineRule="auto"/>
        <w:ind w:left="0" w:firstLine="0"/>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highlight w:val="white"/>
          <w:u w:val="single"/>
          <w:rtl w:val="0"/>
        </w:rPr>
        <w:t xml:space="preserve">Pide permiso para compartir lo que has estado haciendo con CCL o aprendiendo sobre el clima</w:t>
      </w:r>
      <w:r w:rsidDel="00000000" w:rsidR="00000000" w:rsidRPr="00000000">
        <w:rPr>
          <w:rFonts w:ascii="Source Sans Pro" w:cs="Source Sans Pro" w:eastAsia="Source Sans Pro" w:hAnsi="Source Sans Pro"/>
          <w:highlight w:val="white"/>
          <w:rtl w:val="0"/>
        </w:rPr>
        <w:t xml:space="preserve">. “¿Puedo decirle un poco sobre lo que he aprendido este verano?” Preguntarle ayuda para que estén más interesado o interesada en lo que compartirás.</w:t>
      </w:r>
      <w:r w:rsidDel="00000000" w:rsidR="00000000" w:rsidRPr="00000000">
        <w:rPr>
          <w:rtl w:val="0"/>
        </w:rPr>
      </w:r>
    </w:p>
    <w:p w:rsidR="00000000" w:rsidDel="00000000" w:rsidP="00000000" w:rsidRDefault="00000000" w:rsidRPr="00000000" w14:paraId="00000056">
      <w:pPr>
        <w:spacing w:after="200" w:line="271.2" w:lineRule="auto"/>
        <w:rPr>
          <w:rFonts w:ascii="Source Sans Pro" w:cs="Source Sans Pro" w:eastAsia="Source Sans Pro" w:hAnsi="Source Sans Pro"/>
          <w:highlight w:val="white"/>
        </w:rPr>
      </w:pPr>
      <w:r w:rsidDel="00000000" w:rsidR="00000000" w:rsidRPr="00000000">
        <w:rPr>
          <w:rFonts w:ascii="Source Sans Pro" w:cs="Source Sans Pro" w:eastAsia="Source Sans Pro" w:hAnsi="Source Sans Pro"/>
          <w:u w:val="single"/>
          <w:rtl w:val="0"/>
        </w:rPr>
        <w:t xml:space="preserve">Planifica por tu seguimiento</w:t>
      </w:r>
      <w:r w:rsidDel="00000000" w:rsidR="00000000" w:rsidRPr="00000000">
        <w:rPr>
          <w:rFonts w:ascii="Source Sans Pro" w:cs="Source Sans Pro" w:eastAsia="Source Sans Pro" w:hAnsi="Source Sans Pro"/>
          <w:rtl w:val="0"/>
        </w:rPr>
        <w:t xml:space="preserve">. Si la conversa sale bien, pregúntale si puedes contactarle de nuevo sobre asistir contigo en una reunión de CCL u otro evento del cambio climático (u otra cosa que cabe con la situación).  Asegúrate de tener sus datos de contacto. ¡No dejes que ellos necesiten tomar el próximo paso!</w:t>
      </w:r>
      <w:r w:rsidDel="00000000" w:rsidR="00000000" w:rsidRPr="00000000">
        <w:rPr>
          <w:rtl w:val="0"/>
        </w:rPr>
      </w:r>
    </w:p>
    <w:p w:rsidR="00000000" w:rsidDel="00000000" w:rsidP="00000000" w:rsidRDefault="00000000" w:rsidRPr="00000000" w14:paraId="00000057">
      <w:pPr>
        <w:spacing w:after="200" w:line="276" w:lineRule="auto"/>
        <w:ind w:left="0" w:firstLine="0"/>
        <w:rPr>
          <w:rFonts w:ascii="Source Sans Pro" w:cs="Source Sans Pro" w:eastAsia="Source Sans Pro" w:hAnsi="Source Sans Pro"/>
          <w:b w:val="1"/>
          <w:u w:val="single"/>
        </w:rPr>
      </w:pPr>
      <w:r w:rsidDel="00000000" w:rsidR="00000000" w:rsidRPr="00000000">
        <w:rPr>
          <w:rFonts w:ascii="Source Sans Pro" w:cs="Source Sans Pro" w:eastAsia="Source Sans Pro" w:hAnsi="Source Sans Pro"/>
          <w:b w:val="1"/>
          <w:u w:val="single"/>
          <w:rtl w:val="0"/>
        </w:rPr>
        <w:t xml:space="preserve">Recursos adicionales en inglés</w:t>
      </w:r>
    </w:p>
    <w:p w:rsidR="00000000" w:rsidDel="00000000" w:rsidP="00000000" w:rsidRDefault="00000000" w:rsidRPr="00000000" w14:paraId="00000058">
      <w:pPr>
        <w:spacing w:after="200" w:line="276" w:lineRule="auto"/>
        <w:ind w:left="0" w:firstLine="0"/>
        <w:rPr>
          <w:rFonts w:ascii="Source Sans Pro" w:cs="Source Sans Pro" w:eastAsia="Source Sans Pro" w:hAnsi="Source Sans Pro"/>
          <w:color w:val="222222"/>
        </w:rPr>
      </w:pPr>
      <w:hyperlink r:id="rId25">
        <w:r w:rsidDel="00000000" w:rsidR="00000000" w:rsidRPr="00000000">
          <w:rPr>
            <w:rFonts w:ascii="Source Sans Pro" w:cs="Source Sans Pro" w:eastAsia="Source Sans Pro" w:hAnsi="Source Sans Pro"/>
            <w:color w:val="1155cc"/>
            <w:u w:val="single"/>
            <w:rtl w:val="0"/>
          </w:rPr>
          <w:t xml:space="preserve">Conversaciones climáticas con nuevos conocidos</w:t>
        </w:r>
      </w:hyperlink>
      <w:r w:rsidDel="00000000" w:rsidR="00000000" w:rsidRPr="00000000">
        <w:rPr>
          <w:rtl w:val="0"/>
        </w:rPr>
      </w:r>
    </w:p>
    <w:p w:rsidR="00000000" w:rsidDel="00000000" w:rsidP="00000000" w:rsidRDefault="00000000" w:rsidRPr="00000000" w14:paraId="00000059">
      <w:pPr>
        <w:rPr>
          <w:rFonts w:ascii="Source Sans Pro" w:cs="Source Sans Pro" w:eastAsia="Source Sans Pro" w:hAnsi="Source Sans Pro"/>
          <w:color w:val="222222"/>
        </w:rPr>
      </w:pPr>
      <w:hyperlink r:id="rId26">
        <w:r w:rsidDel="00000000" w:rsidR="00000000" w:rsidRPr="00000000">
          <w:rPr>
            <w:rFonts w:ascii="Source Sans Pro" w:cs="Source Sans Pro" w:eastAsia="Source Sans Pro" w:hAnsi="Source Sans Pro"/>
            <w:color w:val="1155cc"/>
            <w:u w:val="single"/>
            <w:rtl w:val="0"/>
          </w:rPr>
          <w:t xml:space="preserve">Habilidades de escuchar efectivemente</w:t>
        </w:r>
      </w:hyperlink>
      <w:r w:rsidDel="00000000" w:rsidR="00000000" w:rsidRPr="00000000">
        <w:rPr>
          <w:rFonts w:ascii="Source Sans Pro" w:cs="Source Sans Pro" w:eastAsia="Source Sans Pro" w:hAnsi="Source Sans Pro"/>
          <w:color w:val="222222"/>
          <w:rtl w:val="0"/>
        </w:rPr>
        <w:t xml:space="preserve"> </w:t>
      </w:r>
      <w:r w:rsidDel="00000000" w:rsidR="00000000" w:rsidRPr="00000000">
        <w:rPr>
          <w:rtl w:val="0"/>
        </w:rPr>
      </w:r>
    </w:p>
    <w:p w:rsidR="00000000" w:rsidDel="00000000" w:rsidP="00000000" w:rsidRDefault="00000000" w:rsidRPr="00000000" w14:paraId="0000005A">
      <w:pPr>
        <w:spacing w:line="276" w:lineRule="auto"/>
        <w:rPr>
          <w:rFonts w:ascii="Source Sans Pro" w:cs="Source Sans Pro" w:eastAsia="Source Sans Pro" w:hAnsi="Source Sans Pro"/>
          <w:b w:val="1"/>
        </w:rPr>
      </w:pPr>
      <w:r w:rsidDel="00000000" w:rsidR="00000000" w:rsidRPr="00000000">
        <w:rPr>
          <w:rFonts w:ascii="Source Sans Pro" w:cs="Source Sans Pro" w:eastAsia="Source Sans Pro" w:hAnsi="Source Sans Pro"/>
          <w:color w:val="222222"/>
          <w:rtl w:val="0"/>
        </w:rPr>
        <w:t xml:space="preserve">Recursos y grabaciones de las reuniones del </w:t>
      </w:r>
      <w:hyperlink r:id="rId27">
        <w:r w:rsidDel="00000000" w:rsidR="00000000" w:rsidRPr="00000000">
          <w:rPr>
            <w:rFonts w:ascii="Source Sans Pro" w:cs="Source Sans Pro" w:eastAsia="Source Sans Pro" w:hAnsi="Source Sans Pro"/>
            <w:color w:val="1155cc"/>
            <w:u w:val="single"/>
            <w:rtl w:val="0"/>
          </w:rPr>
          <w:t xml:space="preserve">Equipo de Acción de Comunicación Efectiva</w:t>
        </w:r>
      </w:hyperlink>
      <w:r w:rsidDel="00000000" w:rsidR="00000000" w:rsidRPr="00000000">
        <w:rPr>
          <w:rFonts w:ascii="Source Sans Pro" w:cs="Source Sans Pro" w:eastAsia="Source Sans Pro" w:hAnsi="Source Sans Pro"/>
          <w:rtl w:val="0"/>
        </w:rPr>
        <w:t xml:space="preserve">. </w:t>
      </w:r>
      <w:r w:rsidDel="00000000" w:rsidR="00000000" w:rsidRPr="00000000">
        <w:rPr>
          <w:rtl w:val="0"/>
        </w:rPr>
      </w:r>
    </w:p>
    <w:sectPr>
      <w:headerReference r:id="rId28" w:type="default"/>
      <w:footerReference r:id="rId29"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rFonts w:ascii="Source Sans Pro" w:cs="Source Sans Pro" w:eastAsia="Source Sans Pro" w:hAnsi="Source Sans Pro"/>
      </w:rPr>
    </w:pPr>
    <w:r w:rsidDel="00000000" w:rsidR="00000000" w:rsidRPr="00000000">
      <w:rPr>
        <w:rFonts w:ascii="Source Sans Pro" w:cs="Source Sans Pro" w:eastAsia="Source Sans Pro" w:hAnsi="Source Sans Pr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left"/>
      <w:rPr>
        <w:rFonts w:ascii="Ubuntu" w:cs="Ubuntu" w:eastAsia="Ubuntu" w:hAnsi="Ubuntu"/>
        <w:b w:val="1"/>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clusa.org/eicda-write" TargetMode="External"/><Relationship Id="rId22" Type="http://schemas.openxmlformats.org/officeDocument/2006/relationships/hyperlink" Target="https://www.facebook.com/CitizensClimateLobby/" TargetMode="External"/><Relationship Id="rId21" Type="http://schemas.openxmlformats.org/officeDocument/2006/relationships/hyperlink" Target="https://static.smallworldlabs.com/cclobby/content/resources/CCL-Espa%c3%b1ol-CCU-Cartas-al-editor.pdf" TargetMode="External"/><Relationship Id="rId24" Type="http://schemas.openxmlformats.org/officeDocument/2006/relationships/hyperlink" Target="https://community.citizensclimate.org/bulletin/2101/30" TargetMode="External"/><Relationship Id="rId23" Type="http://schemas.openxmlformats.org/officeDocument/2006/relationships/hyperlink" Target="http://www.facebook.com/CCLEspan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s://community.citizensclimate.org/resources/item/19/124" TargetMode="External"/><Relationship Id="rId25" Type="http://schemas.openxmlformats.org/officeDocument/2006/relationships/hyperlink" Target="https://community.citizensclimate.org/resources/item/19/117" TargetMode="External"/><Relationship Id="rId28" Type="http://schemas.openxmlformats.org/officeDocument/2006/relationships/header" Target="header1.xml"/><Relationship Id="rId27" Type="http://schemas.openxmlformats.org/officeDocument/2006/relationships/hyperlink" Target="https://community.citizensclimate.org/groups/home/970"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footer" Target="footer1.xml"/><Relationship Id="rId7" Type="http://schemas.openxmlformats.org/officeDocument/2006/relationships/hyperlink" Target="http://cclusa.org/meeting" TargetMode="External"/><Relationship Id="rId8" Type="http://schemas.openxmlformats.org/officeDocument/2006/relationships/hyperlink" Target="https://support.zoom.us/hc/en-us/articles/115003498783-Viewing-Closed-Captions" TargetMode="External"/><Relationship Id="rId11" Type="http://schemas.openxmlformats.org/officeDocument/2006/relationships/hyperlink" Target="http://cclusa.org/actionsheet" TargetMode="External"/><Relationship Id="rId10" Type="http://schemas.openxmlformats.org/officeDocument/2006/relationships/hyperlink" Target="http://cclusa.org/actionsheet" TargetMode="External"/><Relationship Id="rId13" Type="http://schemas.openxmlformats.org/officeDocument/2006/relationships/hyperlink" Target="http://twitter.com" TargetMode="External"/><Relationship Id="rId12" Type="http://schemas.openxmlformats.org/officeDocument/2006/relationships/hyperlink" Target="http://cclusa.org/text" TargetMode="External"/><Relationship Id="rId15" Type="http://schemas.openxmlformats.org/officeDocument/2006/relationships/hyperlink" Target="https://community.citizensclimate.org/resources/item/19/300#fragment-2" TargetMode="External"/><Relationship Id="rId14" Type="http://schemas.openxmlformats.org/officeDocument/2006/relationships/hyperlink" Target="http://cclusa.org/tweet" TargetMode="External"/><Relationship Id="rId17" Type="http://schemas.openxmlformats.org/officeDocument/2006/relationships/hyperlink" Target="http://bit.ly/CCLsocial" TargetMode="External"/><Relationship Id="rId16" Type="http://schemas.openxmlformats.org/officeDocument/2006/relationships/hyperlink" Target="https://community.citizensclimate.org/resources/item/19/300" TargetMode="External"/><Relationship Id="rId19" Type="http://schemas.openxmlformats.org/officeDocument/2006/relationships/hyperlink" Target="https://www.uschamber.com/addressing-climate-change" TargetMode="External"/><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